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37BB9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148/XXVIII/2021</w:t>
      </w:r>
      <w:r>
        <w:rPr>
          <w:b/>
          <w:caps/>
        </w:rPr>
        <w:br/>
        <w:t>Rady Gminy Pacyna</w:t>
      </w:r>
    </w:p>
    <w:p w:rsidR="00A77B3E" w:rsidRDefault="00337BB9">
      <w:pPr>
        <w:spacing w:before="280" w:after="280"/>
        <w:jc w:val="center"/>
        <w:rPr>
          <w:b/>
          <w:caps/>
        </w:rPr>
      </w:pPr>
      <w:r>
        <w:t>z dnia 30 grudnia 2021 r.</w:t>
      </w:r>
    </w:p>
    <w:p w:rsidR="00A77B3E" w:rsidRDefault="00337BB9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337BB9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2021 roku, poz. 1372),  art. 211, art. 212, art. 217 ustawy z dnia 27 sierpnia 2009r. o finansach publicznych  (tekst jednolity Dz. U. z 2021 roku, poz. 305 ze zm.), Rada Gminy Pacyna uchwala, co następuje:</w:t>
      </w:r>
    </w:p>
    <w:p w:rsidR="00A77B3E" w:rsidRDefault="00337BB9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337BB9">
      <w:pPr>
        <w:keepLines/>
        <w:spacing w:before="120" w:after="120"/>
        <w:ind w:firstLine="340"/>
      </w:pPr>
      <w:r>
        <w:t>1. Zwiększa się dochody budżetu o łączną kwotę 1.663.714,00 zł . Plan dochodów budżetu  Gminy ogółem wynosi  18.678.359,53 zł.</w:t>
      </w:r>
    </w:p>
    <w:p w:rsidR="00A77B3E" w:rsidRDefault="00337BB9">
      <w:pPr>
        <w:spacing w:before="120" w:after="120"/>
        <w:ind w:left="340" w:hanging="227"/>
      </w:pPr>
      <w:r>
        <w:t>1) dochody bieżące zwiększa się o kwotę 9.200,00 zł. Dochody bieżące po zmianie wynoszą 16.564.739,53 zł.</w:t>
      </w:r>
    </w:p>
    <w:p w:rsidR="00A77B3E" w:rsidRDefault="00337BB9">
      <w:pPr>
        <w:spacing w:before="120" w:after="120"/>
        <w:ind w:left="340" w:hanging="227"/>
      </w:pPr>
      <w:r>
        <w:t>2) dochody majątkowe zwiększa się o kwotę 1.654.514,00 zł. Dochody majątkowe  wynoszą  2.113.620,00 zł.</w:t>
      </w:r>
    </w:p>
    <w:p w:rsidR="00A77B3E" w:rsidRDefault="00337BB9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2021 rok.</w:t>
      </w:r>
    </w:p>
    <w:p w:rsidR="00A77B3E" w:rsidRDefault="00337BB9">
      <w:pPr>
        <w:keepLines/>
        <w:spacing w:before="120" w:after="120"/>
        <w:ind w:firstLine="340"/>
      </w:pPr>
      <w:r>
        <w:t>2. Zwiększa się wydatki budżetu o łączną kwotę 58.400,00 zł i zmniejsza o kwotę 49.200,00 zł. Plan wydatków budżetu  Gminy ogółem wynosi  17.970.045,53 zł.</w:t>
      </w:r>
    </w:p>
    <w:p w:rsidR="00A77B3E" w:rsidRDefault="00337BB9">
      <w:pPr>
        <w:spacing w:before="120" w:after="120"/>
        <w:ind w:left="340" w:hanging="227"/>
      </w:pPr>
      <w:r>
        <w:t>1) wydatki bieżące zwiększa się o kwotę 58.400,00 zł i zmniejsza o kwotę 49.200,00 zł. Wydatki bieżące po zmianie wynoszą 15.856.845,53 zł.</w:t>
      </w:r>
    </w:p>
    <w:p w:rsidR="00A77B3E" w:rsidRDefault="00337BB9">
      <w:pPr>
        <w:spacing w:before="120" w:after="120"/>
        <w:ind w:left="340" w:hanging="227"/>
      </w:pPr>
      <w:r>
        <w:t>2) wydatki majątkowe pozostają bez zmian. Wydatki majątkowe wynoszą  2.113.200 zł.</w:t>
      </w:r>
    </w:p>
    <w:p w:rsidR="00A77B3E" w:rsidRDefault="00337BB9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2021 rok.</w:t>
      </w:r>
    </w:p>
    <w:p w:rsidR="00A77B3E" w:rsidRDefault="00337BB9">
      <w:pPr>
        <w:keepLines/>
        <w:spacing w:before="120" w:after="120"/>
        <w:ind w:firstLine="340"/>
      </w:pPr>
      <w:r>
        <w:t>3. Zwiększa się rozchody budżetu o kwotę 1.654.514,00 zł tytułem lokat pochodzących ze środków w ramach uzupełnienia subwencji ogólnej  z przeznaczeniem na wsparcie finansowe inwestycji w zakresie wodociągów i zaopatrzenia w wodę oraz kanalizację.</w:t>
      </w:r>
    </w:p>
    <w:p w:rsidR="00A77B3E" w:rsidRDefault="00337BB9">
      <w:pPr>
        <w:spacing w:before="120" w:after="120"/>
        <w:ind w:left="340" w:hanging="227"/>
      </w:pPr>
      <w:r>
        <w:t>1) Różnica między dochodami, a wydatkami stanowi nadwyżkę budżetu w kwocie 708.314,00 zł, która zostanie przeznaczona na przelewy na rachunki lokat.</w:t>
      </w:r>
    </w:p>
    <w:p w:rsidR="00A77B3E" w:rsidRDefault="00337BB9">
      <w:pPr>
        <w:spacing w:before="120" w:after="120"/>
        <w:ind w:left="340" w:hanging="227"/>
      </w:pPr>
      <w:r>
        <w:t>2) Przychody budżetu wynoszą 1.446.200,00 zł, a rozchody 2.154.514,00 zł zgodnie z załącznikiem nr 3 do niniejszej uchwały zmieniającym załącznik nr 3 do Uchwały Budżetowej pn. "Przychody i rozchody budżetu na 2021r.".</w:t>
      </w:r>
    </w:p>
    <w:p w:rsidR="00A77B3E" w:rsidRDefault="00337BB9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337BB9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337BB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977E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7E0" w:rsidRDefault="006977E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7E0" w:rsidRDefault="00337BB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337BB9">
      <w:pPr>
        <w:keepNext/>
        <w:spacing w:before="120" w:after="120" w:line="360" w:lineRule="auto"/>
        <w:ind w:left="9672"/>
        <w:jc w:val="left"/>
      </w:pPr>
      <w:r>
        <w:lastRenderedPageBreak/>
        <w:fldChar w:fldCharType="begin"/>
      </w:r>
      <w:r>
        <w:fldChar w:fldCharType="end"/>
      </w:r>
      <w:r>
        <w:t>Załącznik Nr 1 do uchwały Nr 148/XXVIII/2021</w:t>
      </w:r>
      <w:r>
        <w:br/>
        <w:t>Rady Gminy Pacyna</w:t>
      </w:r>
      <w:r>
        <w:br/>
        <w:t>z dnia 30.12.2021r.</w:t>
      </w:r>
    </w:p>
    <w:p w:rsidR="00A77B3E" w:rsidRDefault="00337BB9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6977E0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6977E0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6977E0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6977E0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244 035,49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8 700,00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252 735,49</w:t>
            </w:r>
          </w:p>
        </w:tc>
      </w:tr>
      <w:tr w:rsidR="006977E0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977E0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8 700,00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74 200,00</w:t>
            </w:r>
          </w:p>
        </w:tc>
      </w:tr>
      <w:tr w:rsidR="006977E0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4 596 974,00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4 597 474,00</w:t>
            </w:r>
          </w:p>
        </w:tc>
      </w:tr>
      <w:tr w:rsidR="006977E0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977E0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</w:tr>
      <w:tr w:rsidR="006977E0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16 555 539,53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9 200,00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16 564 739,53</w:t>
            </w:r>
          </w:p>
        </w:tc>
      </w:tr>
      <w:tr w:rsidR="006977E0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977E0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6977E0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1 654 514,00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1 654 514,00</w:t>
            </w:r>
          </w:p>
        </w:tc>
      </w:tr>
      <w:tr w:rsidR="006977E0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977E0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1 654 514,00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1 654 514,00</w:t>
            </w:r>
          </w:p>
        </w:tc>
      </w:tr>
      <w:tr w:rsidR="006977E0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977E0">
        <w:trPr>
          <w:trHeight w:val="96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1 654 514,00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1 654 514,00</w:t>
            </w:r>
          </w:p>
        </w:tc>
      </w:tr>
      <w:tr w:rsidR="006977E0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459 106,00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1 654 514,00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2 113 620,00</w:t>
            </w:r>
          </w:p>
        </w:tc>
      </w:tr>
      <w:tr w:rsidR="006977E0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977E0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17 014 645,53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1 663 714,00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18 678 359,53</w:t>
            </w:r>
          </w:p>
        </w:tc>
      </w:tr>
      <w:tr w:rsidR="006977E0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337BB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977E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7E0" w:rsidRDefault="006977E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7E0" w:rsidRDefault="00337BB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37BB9">
      <w:pPr>
        <w:keepNext/>
        <w:spacing w:before="120" w:after="120" w:line="360" w:lineRule="auto"/>
        <w:ind w:left="10473"/>
        <w:jc w:val="left"/>
      </w:pPr>
      <w:r>
        <w:lastRenderedPageBreak/>
        <w:fldChar w:fldCharType="begin"/>
      </w:r>
      <w:r>
        <w:fldChar w:fldCharType="end"/>
      </w:r>
      <w:r>
        <w:t>Załącznik Nr 2 do Nr 148/XXVIII/2021</w:t>
      </w:r>
      <w:r>
        <w:br/>
        <w:t>Rady Gminy Pacyna</w:t>
      </w:r>
      <w:r>
        <w:br/>
        <w:t>z dnia 30.12.2021r.</w:t>
      </w:r>
    </w:p>
    <w:p w:rsidR="00A77B3E" w:rsidRDefault="00337BB9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510"/>
        <w:gridCol w:w="1356"/>
        <w:gridCol w:w="784"/>
        <w:gridCol w:w="868"/>
        <w:gridCol w:w="785"/>
        <w:gridCol w:w="845"/>
        <w:gridCol w:w="774"/>
        <w:gridCol w:w="774"/>
        <w:gridCol w:w="774"/>
        <w:gridCol w:w="774"/>
        <w:gridCol w:w="726"/>
        <w:gridCol w:w="690"/>
        <w:gridCol w:w="774"/>
        <w:gridCol w:w="928"/>
        <w:gridCol w:w="774"/>
        <w:gridCol w:w="785"/>
        <w:gridCol w:w="690"/>
        <w:gridCol w:w="774"/>
      </w:tblGrid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2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337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977E0">
        <w:trPr>
          <w:trHeight w:val="834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977E0">
        <w:trPr>
          <w:trHeight w:val="189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803 300,00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716 300,00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558 470,00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798 300,00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711 300,00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553 470,00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803 300,00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716 300,00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558 470,00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798 300,00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711 300,00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553 470,00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2 077 228,84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2 067 028,84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1 940 737,84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1 589 687,30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351 050,54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118 720,00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2 061 028,84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2 050 828,84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1 924 537,84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1 569 487,30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355 050,54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118 720,00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1 887 131,84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1 876 931,84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1 874 180,84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1 539 706,30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334 474,54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1 870 931,84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1 860 731,84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1 857 980,84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1 519 506,30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338 474,54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456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4 603 223,11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4 533 223,11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4 410 193,11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3 311 435,60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1 098 757,51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4 655 923,11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4 585 923,11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4 462 893,11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3 311 435,60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1 151 457,51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986 427,19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986 427,19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965 927,19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327 727,19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1 010 427,19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1 010 427,19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989 927,19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351 727,19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158 904,52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158 904,52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158 404,52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63 904,52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167 604,52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167 604,52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167 104,52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72 604,52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210 952,23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8 847,77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210 952,23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8 847,77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4 618 974,00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4 618 974,00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158 314,02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119 661,89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38 652,13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4 460 659,98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4 619 474,00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4 619 474,00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158 814,02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120 161,89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38 652,13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4 460 659,98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13 126,00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13 626,00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1 797 828,54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1 711 528,54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1 710 821,54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238 901,00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1 471 920,54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1 777 828,54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1 691 528,54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1 690 821,54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238 901,00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1 451 920,54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23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17 960 845,53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15 847 645,53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10 580 381,12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5 996 126,65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4 584 254,47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200 109,00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5 051 155,41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234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-49 200,00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-49 200,00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-45 200,00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234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58 400,00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58 400,00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977E0">
        <w:trPr>
          <w:trHeight w:val="165"/>
        </w:trPr>
        <w:tc>
          <w:tcPr>
            <w:tcW w:w="234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17 970 045,53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15 856 845,53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10 592 381,12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5 976 426,65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4 615 954,47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200 109,00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5 047 155,41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337BB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977E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7E0" w:rsidRDefault="006977E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7E0" w:rsidRDefault="00337BB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37BB9">
      <w:pPr>
        <w:keepNext/>
        <w:spacing w:before="120" w:after="120" w:line="360" w:lineRule="auto"/>
        <w:ind w:left="4740"/>
        <w:jc w:val="left"/>
      </w:pPr>
      <w:r>
        <w:lastRenderedPageBreak/>
        <w:fldChar w:fldCharType="begin"/>
      </w:r>
      <w:r>
        <w:fldChar w:fldCharType="end"/>
      </w:r>
      <w:r>
        <w:t>Załącznik Nr 3 do uchwały Nr 148/XXVIII/2021</w:t>
      </w:r>
      <w:r>
        <w:br/>
        <w:t>Rady Gminy Pacyna</w:t>
      </w:r>
      <w:r>
        <w:br/>
        <w:t>z dnia 30.12.2021r.</w:t>
      </w:r>
    </w:p>
    <w:p w:rsidR="00A77B3E" w:rsidRDefault="00337BB9">
      <w:pPr>
        <w:keepNext/>
        <w:spacing w:after="480"/>
        <w:jc w:val="center"/>
      </w:pPr>
      <w:r>
        <w:rPr>
          <w:b/>
        </w:rPr>
        <w:t>PRZYCHODY  I ROZCHODY 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384"/>
        <w:gridCol w:w="1258"/>
        <w:gridCol w:w="1571"/>
        <w:gridCol w:w="1571"/>
        <w:gridCol w:w="1571"/>
      </w:tblGrid>
      <w:tr w:rsidR="006977E0">
        <w:trPr>
          <w:trHeight w:val="82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2021 r</w:t>
            </w:r>
          </w:p>
          <w:p w:rsidR="006977E0" w:rsidRDefault="00337BB9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977E0" w:rsidRDefault="00337BB9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977E0" w:rsidRDefault="00337BB9">
            <w:pPr>
              <w:jc w:val="center"/>
            </w:pPr>
            <w:r>
              <w:rPr>
                <w:b/>
                <w:sz w:val="20"/>
              </w:rPr>
              <w:t>Kwota 2021 r</w:t>
            </w:r>
          </w:p>
          <w:p w:rsidR="006977E0" w:rsidRDefault="00337BB9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16083678,96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+2594680,57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18678359,53</w:t>
            </w: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17029878,96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+940166,57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17970045,53</w:t>
            </w: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-946200,00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708314,00</w:t>
            </w:r>
          </w:p>
        </w:tc>
      </w:tr>
      <w:tr w:rsidR="006977E0">
        <w:trPr>
          <w:trHeight w:val="276"/>
        </w:trPr>
        <w:tc>
          <w:tcPr>
            <w:tcW w:w="402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1 446 200,00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1 446 200,00</w:t>
            </w: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77E0">
        <w:trPr>
          <w:trHeight w:val="1005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977E0" w:rsidRDefault="006977E0"/>
          <w:p w:rsidR="006977E0" w:rsidRDefault="006977E0"/>
          <w:p w:rsidR="006977E0" w:rsidRDefault="00337BB9">
            <w:pPr>
              <w:jc w:val="right"/>
            </w:pPr>
            <w:r>
              <w:rPr>
                <w:sz w:val="18"/>
              </w:rPr>
              <w:t>500 000,00</w:t>
            </w: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Przychody ze sprzedaży innych papierów wartościowych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946 200,00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946 200,00</w:t>
            </w:r>
          </w:p>
        </w:tc>
      </w:tr>
      <w:tr w:rsidR="006977E0">
        <w:trPr>
          <w:trHeight w:val="276"/>
        </w:trPr>
        <w:tc>
          <w:tcPr>
            <w:tcW w:w="40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2 154 514,00</w:t>
            </w: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pożyczek i  kredytów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500 000,00</w:t>
            </w:r>
          </w:p>
        </w:tc>
      </w:tr>
      <w:tr w:rsidR="006977E0">
        <w:trPr>
          <w:trHeight w:val="900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+1654514,00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37BB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1 654 514,00</w:t>
            </w:r>
          </w:p>
        </w:tc>
      </w:tr>
      <w:tr w:rsidR="006977E0">
        <w:trPr>
          <w:trHeight w:val="264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Wykup innych papierów wartościowych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77E0">
        <w:trPr>
          <w:trHeight w:val="276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37BB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337BB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977E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7E0" w:rsidRDefault="006977E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7E0" w:rsidRDefault="00337BB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6977E0" w:rsidRDefault="00337BB9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6977E0" w:rsidRDefault="00337BB9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148/XXVIII/2021 Rady Gminy Pacyna z dnia 30.12.2021r.</w:t>
      </w:r>
    </w:p>
    <w:p w:rsidR="006977E0" w:rsidRDefault="006977E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dochody budżetu o kwotę 1.663.714,00 zł.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wynosi 18.678.359,53 zł.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6977E0" w:rsidRDefault="00337BB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6977E0" w:rsidRDefault="00337BB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801- Oświata i wychowanie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8.700,00 zł w związku z dochodami ponadplanowymi z opłat za korzystanie z wyżywienia w stołówce szkolnej w Szkole Podstawowej w Pacynie.</w:t>
      </w:r>
    </w:p>
    <w:p w:rsidR="006977E0" w:rsidRDefault="006977E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1.654.514,00 zł w tym: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300.000,00 zł zgodnie z pismem nr ST3.4751.6.2021.W Ministra Finansów z przeznaczeniem na uzupełnienie subwencji ogólnej w sprawie wsparcia finansowego inwestycji w zakresie wodociągów i zaopatrzenia w wodę;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1.354.514,00 zł godnie z pismem nr ST3.4751.6.2021.K Ministra Finansów z przeznaczeniem na uzupełnienie subwencji ogólnej w sprawie wsparcia finansowego inwestycji w zakresie kanalizacji.</w:t>
      </w:r>
    </w:p>
    <w:p w:rsidR="006977E0" w:rsidRDefault="006977E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500,00 zł zgodnie z umową nr WPS-IV.946.1.32.2021 z dnia 09.12.2021r. z przeznaczeniem na dofinansowanie kosztów wypłaty jednorazowego dodatku do wynagrodzenia asystenta rodziny.</w:t>
      </w:r>
    </w:p>
    <w:p w:rsidR="006977E0" w:rsidRDefault="006977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58.400,00 zł.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49.200,00 zł.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17.970.045,53 zł.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6977E0" w:rsidRDefault="006977E0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400 - Wytwarzanie i zaopatrywanie w energię elektryczną, gaz i wodę </w:t>
      </w:r>
    </w:p>
    <w:p w:rsidR="006977E0" w:rsidRDefault="00337BB9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lastRenderedPageBreak/>
        <w:t>Rozdział 40002</w:t>
      </w:r>
    </w:p>
    <w:p w:rsidR="006977E0" w:rsidRDefault="00337BB9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5.000,00 zł w związku z nadwyżką środków na zakup usług związanych z utrzymaniem stacji uzdatniania wody na terenie gminy Pacyna.</w:t>
      </w:r>
    </w:p>
    <w:p w:rsidR="006977E0" w:rsidRDefault="006977E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4.000,00 zł z przeznaczeniem na zakupem materiałów i  na potrzeby budynku Urzędu Gminy.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pracowników administracji o kwotę 20.200,00 zł.</w:t>
      </w:r>
    </w:p>
    <w:p w:rsidR="006977E0" w:rsidRDefault="006977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757 - Obsługa długu publicznego</w:t>
      </w:r>
    </w:p>
    <w:p w:rsidR="006977E0" w:rsidRDefault="00337BB9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75702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obsługę długu publicznego o kwotę 1.200,00 zł celem doszacowania planu wydatków na spłatę odsetek od zaciągniętych kredytów długoterminowych.</w:t>
      </w:r>
    </w:p>
    <w:p w:rsidR="006977E0" w:rsidRDefault="006977E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52.700,00 zł w tym: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24.000,00 zł z przeznaczeniem na doszacowanie planu wydatków w Przedszkolu Samorządowym w Pacynie na zakup usług transportowych związanych z dowozem dzieci do przedszkola oraz usług pobytu dzieci z terenu gminy Pacyna w przedszkolach na terenie sąsiednich gmin.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20.000,00 zł z przeznaczeniem na doszacowanie zakupu usług transportowych związanych z dowozem dzieci do Szkoły Podstawowej w Pacynie.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80148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8.700,00 zł z przeznaczeniem na doszacowanie planu wydatków na zakup artykułów spożywczych na potrzeby stołówki szkolnej w Szkole Podstawowej w Pacynie.</w:t>
      </w:r>
    </w:p>
    <w:p w:rsidR="006977E0" w:rsidRDefault="006977E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Zmniejszono plan wydatków na świadczenia na rzecz osób fizycznych o kwotę 4.000,00 zł w związku z nadwyżką środków na udział własny gminy w wypłacie </w:t>
      </w:r>
      <w:proofErr w:type="spellStart"/>
      <w:r>
        <w:rPr>
          <w:color w:val="000000"/>
          <w:sz w:val="24"/>
          <w:szCs w:val="20"/>
          <w:shd w:val="clear" w:color="auto" w:fill="FFFFFF"/>
        </w:rPr>
        <w:t>stypendii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szkolnych o charakterze socjalnym w II półroczu 2021 roku.</w:t>
      </w:r>
    </w:p>
    <w:p w:rsidR="006977E0" w:rsidRDefault="006977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bezosobowe o kwotę 500,00 zł z przeznaczeniem na wypłatę jednorazowego dodatku dla asystenta rodziny.</w:t>
      </w:r>
    </w:p>
    <w:p w:rsidR="006977E0" w:rsidRDefault="006977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977E0" w:rsidRDefault="00337BB9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– Gospodarka komunalna i ochrona środowiska</w:t>
      </w:r>
    </w:p>
    <w:p w:rsidR="006977E0" w:rsidRDefault="00337BB9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6977E0" w:rsidRDefault="00337BB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20.000,00 zł w związku z nadwyżką środków na zakup usług oświetlenia ulicznego na terenie Gminy Pacyna.</w:t>
      </w:r>
    </w:p>
    <w:p w:rsidR="006977E0" w:rsidRDefault="006977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977E0" w:rsidRDefault="006977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6977E0">
        <w:tc>
          <w:tcPr>
            <w:tcW w:w="2500" w:type="pct"/>
            <w:tcBorders>
              <w:right w:val="nil"/>
            </w:tcBorders>
          </w:tcPr>
          <w:p w:rsidR="006977E0" w:rsidRDefault="006977E0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6977E0" w:rsidRDefault="00337BB9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6977E0" w:rsidRDefault="00337BB9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6977E0" w:rsidRDefault="00337BB9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6977E0" w:rsidRDefault="006977E0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6977E0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D7" w:rsidRDefault="005977D7">
      <w:r>
        <w:separator/>
      </w:r>
    </w:p>
  </w:endnote>
  <w:endnote w:type="continuationSeparator" w:id="0">
    <w:p w:rsidR="005977D7" w:rsidRDefault="0059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977E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977E0" w:rsidRDefault="00337BB9">
          <w:pPr>
            <w:jc w:val="left"/>
            <w:rPr>
              <w:sz w:val="18"/>
            </w:rPr>
          </w:pPr>
          <w:r>
            <w:rPr>
              <w:sz w:val="18"/>
            </w:rPr>
            <w:t>Id: DD693E0D-17F2-4E40-9CEC-AD24A4F72514.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977E0" w:rsidRDefault="00337B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5A8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977E0" w:rsidRDefault="006977E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977E0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977E0" w:rsidRDefault="00337BB9">
          <w:pPr>
            <w:jc w:val="left"/>
            <w:rPr>
              <w:sz w:val="18"/>
            </w:rPr>
          </w:pPr>
          <w:r>
            <w:rPr>
              <w:sz w:val="18"/>
            </w:rPr>
            <w:t>Id: DD693E0D-17F2-4E40-9CEC-AD24A4F72514.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977E0" w:rsidRDefault="00337B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5A8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977E0" w:rsidRDefault="006977E0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977E0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977E0" w:rsidRDefault="00337BB9">
          <w:pPr>
            <w:jc w:val="left"/>
            <w:rPr>
              <w:sz w:val="18"/>
            </w:rPr>
          </w:pPr>
          <w:r>
            <w:rPr>
              <w:sz w:val="18"/>
            </w:rPr>
            <w:t>Id: DD693E0D-17F2-4E40-9CEC-AD24A4F72514.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977E0" w:rsidRDefault="00337B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5A8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977E0" w:rsidRDefault="006977E0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977E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977E0" w:rsidRDefault="00337BB9">
          <w:pPr>
            <w:jc w:val="left"/>
            <w:rPr>
              <w:sz w:val="18"/>
            </w:rPr>
          </w:pPr>
          <w:r>
            <w:rPr>
              <w:sz w:val="18"/>
            </w:rPr>
            <w:t>Id: DD693E0D-17F2-4E40-9CEC-AD24A4F72514.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977E0" w:rsidRDefault="00337B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5A8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977E0" w:rsidRDefault="006977E0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977E0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977E0" w:rsidRDefault="00337BB9">
          <w:pPr>
            <w:jc w:val="left"/>
            <w:rPr>
              <w:sz w:val="18"/>
            </w:rPr>
          </w:pPr>
          <w:r>
            <w:rPr>
              <w:sz w:val="18"/>
            </w:rPr>
            <w:t>Id: DD693E0D-17F2-4E40-9CEC-AD24A4F72514.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977E0" w:rsidRDefault="00337B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5A8E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6977E0" w:rsidRDefault="006977E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D7" w:rsidRDefault="005977D7">
      <w:r>
        <w:separator/>
      </w:r>
    </w:p>
  </w:footnote>
  <w:footnote w:type="continuationSeparator" w:id="0">
    <w:p w:rsidR="005977D7" w:rsidRDefault="00597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37BB9"/>
    <w:rsid w:val="005977D7"/>
    <w:rsid w:val="006977E0"/>
    <w:rsid w:val="00717AFA"/>
    <w:rsid w:val="00A77B3E"/>
    <w:rsid w:val="00BB5A8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35193A-FC0B-45AE-8643-579A83E7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2819</Words>
  <Characters>16919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148/XXVIII/2021 z dnia 30 grudnia 2021 r.</vt:lpstr>
      <vt:lpstr/>
    </vt:vector>
  </TitlesOfParts>
  <Company>Rady Gminy Pacyna</Company>
  <LinksUpToDate>false</LinksUpToDate>
  <CharactersWithSpaces>19699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148/XXVIII/2021 z dnia 30 grudnia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2022-01-18T10:33:00Z</dcterms:created>
  <dcterms:modified xsi:type="dcterms:W3CDTF">2022-01-18T10:33:00Z</dcterms:modified>
  <cp:category>Akt prawny</cp:category>
</cp:coreProperties>
</file>