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191/XLII/2022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18 listopada 2022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obniżenia średniej ceny skupu żyta przyjmowanej jako podstawa do  ustalenia podatku rolnego na obszarze Gminy Pacyna na rok 2023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8 i art. 40 ust. 1 ustawy z dnia 8 marca 1990 r. o samorządzie gminnym (Dz. U. z 2022 r. poz.: 559,583,1005,1079 i 1561) oraz art. 6 ust. 3 ustawy z dnia 15 listopada 1984 r. o podatku rolnym (Dz. U. z  2020 r. poz. 333)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Obniża się średnią cenę skupu żyta  do celów wymiaru  podatku rolnego ogłoszoną w Komunikacie Prezesa Głównego Urzędu Statystycznego z dnia 19  października 2022 r. w sprawie średniej ceny skupu żyta za okres 11 kwartałów będącej podstawą do ustalenia podatku rolnego na rok podatkowy 2023 (M. P.  2022 r.,  poz. 995)  z  kwoty 74,05  zł  za  1dt  do kwoty  56,00 zł  za 1 </w:t>
      </w:r>
      <w:proofErr w:type="spellStart"/>
      <w:r>
        <w:t>dt</w:t>
      </w:r>
      <w:proofErr w:type="spellEnd"/>
      <w:r>
        <w:t>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Mazowieckiego i wchodzi w życie z dniem 1 stycznia 2023 roku.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D5E8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E8D" w:rsidRDefault="001D5E8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E8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E23" w:rsidRDefault="000E0E23">
      <w:r>
        <w:separator/>
      </w:r>
    </w:p>
  </w:endnote>
  <w:endnote w:type="continuationSeparator" w:id="0">
    <w:p w:rsidR="000E0E23" w:rsidRDefault="000E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5E8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5E8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D55DE71B-C81C-443A-A99F-3F23AD498F1B.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5E8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58E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D5E8D" w:rsidRDefault="001D5E8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E23" w:rsidRDefault="000E0E23">
      <w:r>
        <w:separator/>
      </w:r>
    </w:p>
  </w:footnote>
  <w:footnote w:type="continuationSeparator" w:id="0">
    <w:p w:rsidR="000E0E23" w:rsidRDefault="000E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8E9"/>
    <w:rsid w:val="000E0E23"/>
    <w:rsid w:val="001D5E8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574D6F-E4CA-420E-AEB2-FD397C0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191/XLII/2022 z dnia 18 listopada 2022 r.</dc:title>
  <dc:subject>w sprawie obniżenia średniej ceny skupu żyta przyjmowanej jako podstawa do  ustalenia podatku rolnego na obszarze Gminy Pacyna na rok 2023</dc:subject>
  <dc:creator>m_dutkowska</dc:creator>
  <cp:lastModifiedBy>m_dutkowska</cp:lastModifiedBy>
  <cp:revision>2</cp:revision>
  <dcterms:created xsi:type="dcterms:W3CDTF">2022-12-09T12:50:00Z</dcterms:created>
  <dcterms:modified xsi:type="dcterms:W3CDTF">2022-12-09T12:50:00Z</dcterms:modified>
  <cp:category>Akt prawny</cp:category>
</cp:coreProperties>
</file>