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C0994" w14:textId="5F3C46B6" w:rsidR="0071576B" w:rsidRPr="00D74DEF" w:rsidRDefault="00000000" w:rsidP="00D74DEF">
      <w:pPr>
        <w:pStyle w:val="Textbody"/>
        <w:jc w:val="center"/>
        <w:rPr>
          <w:rFonts w:ascii="Garamond" w:hAnsi="Garamond"/>
          <w:b/>
          <w:bCs/>
          <w:sz w:val="28"/>
          <w:szCs w:val="28"/>
        </w:rPr>
      </w:pPr>
      <w:r w:rsidRPr="00D74DEF">
        <w:rPr>
          <w:rStyle w:val="StrongEmphasis"/>
          <w:rFonts w:ascii="Garamond" w:hAnsi="Garamond"/>
          <w:b w:val="0"/>
          <w:bCs w:val="0"/>
          <w:sz w:val="28"/>
          <w:szCs w:val="28"/>
        </w:rPr>
        <w:t>Z</w:t>
      </w:r>
      <w:r w:rsidR="00D74DEF">
        <w:rPr>
          <w:rStyle w:val="StrongEmphasis"/>
          <w:rFonts w:ascii="Garamond" w:hAnsi="Garamond"/>
          <w:b w:val="0"/>
          <w:bCs w:val="0"/>
          <w:sz w:val="28"/>
          <w:szCs w:val="28"/>
        </w:rPr>
        <w:t>ARZĄDZENIE</w:t>
      </w:r>
      <w:r w:rsidRPr="00D74DEF">
        <w:rPr>
          <w:rStyle w:val="StrongEmphasis"/>
          <w:rFonts w:ascii="Garamond" w:hAnsi="Garamond"/>
          <w:b w:val="0"/>
          <w:bCs w:val="0"/>
          <w:sz w:val="28"/>
          <w:szCs w:val="28"/>
        </w:rPr>
        <w:t xml:space="preserve"> Nr  0050.</w:t>
      </w:r>
      <w:r w:rsidR="00326595">
        <w:rPr>
          <w:rStyle w:val="StrongEmphasis"/>
          <w:rFonts w:ascii="Garamond" w:hAnsi="Garamond"/>
          <w:b w:val="0"/>
          <w:bCs w:val="0"/>
          <w:sz w:val="28"/>
          <w:szCs w:val="28"/>
        </w:rPr>
        <w:t>24</w:t>
      </w:r>
      <w:r w:rsidRPr="00D74DEF">
        <w:rPr>
          <w:rStyle w:val="StrongEmphasis"/>
          <w:rFonts w:ascii="Garamond" w:hAnsi="Garamond"/>
          <w:b w:val="0"/>
          <w:bCs w:val="0"/>
          <w:sz w:val="28"/>
          <w:szCs w:val="28"/>
        </w:rPr>
        <w:t>.2025</w:t>
      </w:r>
      <w:r w:rsidRPr="00D74DEF">
        <w:rPr>
          <w:rFonts w:ascii="Garamond" w:hAnsi="Garamond"/>
          <w:b/>
          <w:bCs/>
          <w:sz w:val="28"/>
          <w:szCs w:val="28"/>
        </w:rPr>
        <w:br/>
      </w:r>
      <w:r w:rsidR="00D74DEF" w:rsidRPr="00D74DEF">
        <w:rPr>
          <w:rStyle w:val="StrongEmphasis"/>
          <w:rFonts w:ascii="Garamond" w:hAnsi="Garamond"/>
          <w:b w:val="0"/>
          <w:bCs w:val="0"/>
          <w:sz w:val="28"/>
          <w:szCs w:val="28"/>
        </w:rPr>
        <w:t>WÓJTA GMINY PACYNA</w:t>
      </w:r>
      <w:r w:rsidRPr="00D74DEF">
        <w:rPr>
          <w:rFonts w:ascii="Garamond" w:hAnsi="Garamond"/>
          <w:b/>
          <w:bCs/>
          <w:sz w:val="28"/>
          <w:szCs w:val="28"/>
        </w:rPr>
        <w:br/>
      </w:r>
      <w:r w:rsidRPr="00D74DEF">
        <w:rPr>
          <w:rStyle w:val="StrongEmphasis"/>
          <w:rFonts w:ascii="Garamond" w:hAnsi="Garamond"/>
          <w:b w:val="0"/>
          <w:bCs w:val="0"/>
          <w:sz w:val="28"/>
          <w:szCs w:val="28"/>
        </w:rPr>
        <w:t>z dnia</w:t>
      </w:r>
      <w:r w:rsidR="00326595">
        <w:rPr>
          <w:rStyle w:val="StrongEmphasis"/>
          <w:rFonts w:ascii="Garamond" w:hAnsi="Garamond"/>
          <w:b w:val="0"/>
          <w:bCs w:val="0"/>
          <w:sz w:val="28"/>
          <w:szCs w:val="28"/>
        </w:rPr>
        <w:t xml:space="preserve"> 14 maja </w:t>
      </w:r>
      <w:r w:rsidRPr="00D74DEF">
        <w:rPr>
          <w:rStyle w:val="StrongEmphasis"/>
          <w:rFonts w:ascii="Garamond" w:hAnsi="Garamond"/>
          <w:b w:val="0"/>
          <w:bCs w:val="0"/>
          <w:sz w:val="28"/>
          <w:szCs w:val="28"/>
        </w:rPr>
        <w:t xml:space="preserve"> 2025r.</w:t>
      </w:r>
    </w:p>
    <w:p w14:paraId="599829D6" w14:textId="556B7ED8" w:rsidR="0071576B" w:rsidRPr="00D74DEF" w:rsidRDefault="00000000" w:rsidP="00D74DEF">
      <w:pPr>
        <w:pStyle w:val="Textbody"/>
        <w:jc w:val="center"/>
        <w:rPr>
          <w:rFonts w:ascii="Garamond" w:hAnsi="Garamond"/>
          <w:b/>
          <w:bCs/>
          <w:sz w:val="28"/>
          <w:szCs w:val="28"/>
        </w:rPr>
      </w:pPr>
      <w:r w:rsidRPr="00D74DEF">
        <w:rPr>
          <w:rStyle w:val="StrongEmphasis"/>
          <w:rFonts w:ascii="Garamond" w:hAnsi="Garamond"/>
          <w:b w:val="0"/>
          <w:bCs w:val="0"/>
          <w:sz w:val="28"/>
          <w:szCs w:val="28"/>
        </w:rPr>
        <w:t xml:space="preserve">w sprawie powołania </w:t>
      </w:r>
      <w:r w:rsidR="00D74DEF">
        <w:rPr>
          <w:rStyle w:val="StrongEmphasis"/>
          <w:rFonts w:ascii="Garamond" w:hAnsi="Garamond"/>
          <w:b w:val="0"/>
          <w:bCs w:val="0"/>
          <w:sz w:val="28"/>
          <w:szCs w:val="28"/>
        </w:rPr>
        <w:t>g</w:t>
      </w:r>
      <w:r w:rsidRPr="00D74DEF">
        <w:rPr>
          <w:rStyle w:val="StrongEmphasis"/>
          <w:rFonts w:ascii="Garamond" w:hAnsi="Garamond"/>
          <w:b w:val="0"/>
          <w:bCs w:val="0"/>
          <w:sz w:val="28"/>
          <w:szCs w:val="28"/>
        </w:rPr>
        <w:t xml:space="preserve">minnej </w:t>
      </w:r>
      <w:r w:rsidR="00D74DEF">
        <w:rPr>
          <w:rStyle w:val="StrongEmphasis"/>
          <w:rFonts w:ascii="Garamond" w:hAnsi="Garamond"/>
          <w:b w:val="0"/>
          <w:bCs w:val="0"/>
          <w:sz w:val="28"/>
          <w:szCs w:val="28"/>
        </w:rPr>
        <w:t>k</w:t>
      </w:r>
      <w:r w:rsidRPr="00D74DEF">
        <w:rPr>
          <w:rStyle w:val="StrongEmphasis"/>
          <w:rFonts w:ascii="Garamond" w:hAnsi="Garamond"/>
          <w:b w:val="0"/>
          <w:bCs w:val="0"/>
          <w:sz w:val="28"/>
          <w:szCs w:val="28"/>
        </w:rPr>
        <w:t xml:space="preserve">omisji </w:t>
      </w:r>
      <w:r w:rsidR="00D74DEF">
        <w:rPr>
          <w:rStyle w:val="StrongEmphasis"/>
          <w:rFonts w:ascii="Garamond" w:hAnsi="Garamond"/>
          <w:b w:val="0"/>
          <w:bCs w:val="0"/>
          <w:sz w:val="28"/>
          <w:szCs w:val="28"/>
        </w:rPr>
        <w:t>u</w:t>
      </w:r>
      <w:r w:rsidRPr="00D74DEF">
        <w:rPr>
          <w:rStyle w:val="StrongEmphasis"/>
          <w:rFonts w:ascii="Garamond" w:hAnsi="Garamond"/>
          <w:b w:val="0"/>
          <w:bCs w:val="0"/>
          <w:sz w:val="28"/>
          <w:szCs w:val="28"/>
        </w:rPr>
        <w:t>rbanistyczno</w:t>
      </w:r>
      <w:r w:rsidR="00D74DEF">
        <w:rPr>
          <w:rStyle w:val="StrongEmphasis"/>
          <w:rFonts w:ascii="Garamond" w:hAnsi="Garamond"/>
          <w:b w:val="0"/>
          <w:bCs w:val="0"/>
          <w:sz w:val="28"/>
          <w:szCs w:val="28"/>
        </w:rPr>
        <w:t>-a</w:t>
      </w:r>
      <w:r w:rsidRPr="00D74DEF">
        <w:rPr>
          <w:rStyle w:val="StrongEmphasis"/>
          <w:rFonts w:ascii="Garamond" w:hAnsi="Garamond"/>
          <w:b w:val="0"/>
          <w:bCs w:val="0"/>
          <w:sz w:val="28"/>
          <w:szCs w:val="28"/>
        </w:rPr>
        <w:t>rchitektonicznej</w:t>
      </w:r>
    </w:p>
    <w:p w14:paraId="3D89E3FD" w14:textId="77777777" w:rsidR="0071576B" w:rsidRPr="00D74DEF" w:rsidRDefault="0071576B">
      <w:pPr>
        <w:pStyle w:val="Textbody"/>
        <w:rPr>
          <w:rFonts w:ascii="Garamond" w:eastAsia="Calibri" w:hAnsi="Garamond" w:cs="Times New Roman"/>
          <w:kern w:val="0"/>
          <w:sz w:val="28"/>
          <w:szCs w:val="28"/>
          <w:lang w:eastAsia="en-US" w:bidi="ar-SA"/>
        </w:rPr>
      </w:pPr>
    </w:p>
    <w:p w14:paraId="6DFC344E" w14:textId="3EA4CCAD" w:rsidR="0071576B" w:rsidRPr="00D74DEF" w:rsidRDefault="00D74DEF" w:rsidP="00D74DEF">
      <w:pPr>
        <w:pStyle w:val="Textbody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N</w:t>
      </w:r>
      <w:r w:rsidRPr="00D74DEF">
        <w:rPr>
          <w:rFonts w:ascii="Garamond" w:hAnsi="Garamond"/>
          <w:sz w:val="28"/>
          <w:szCs w:val="28"/>
        </w:rPr>
        <w:t>a podstawie art. 8 ust. 3 ustawy z dnia 27 marca 2003 r. o planowaniu i zagospodarowaniu przestrzennym (Dz. U. z 2024 r. poz. 1130),</w:t>
      </w:r>
      <w:r>
        <w:rPr>
          <w:rFonts w:ascii="Garamond" w:hAnsi="Garamond"/>
          <w:sz w:val="28"/>
          <w:szCs w:val="28"/>
        </w:rPr>
        <w:t xml:space="preserve"> w związku z</w:t>
      </w:r>
      <w:r w:rsidRPr="00D74DEF">
        <w:rPr>
          <w:rFonts w:ascii="Garamond" w:hAnsi="Garamond"/>
          <w:sz w:val="28"/>
          <w:szCs w:val="28"/>
        </w:rPr>
        <w:t xml:space="preserve"> art. 18 ust. 2 pkt 5</w:t>
      </w:r>
      <w:r>
        <w:rPr>
          <w:rFonts w:ascii="Garamond" w:hAnsi="Garamond"/>
          <w:sz w:val="28"/>
          <w:szCs w:val="28"/>
        </w:rPr>
        <w:t xml:space="preserve"> </w:t>
      </w:r>
      <w:r w:rsidRPr="00D74DEF">
        <w:rPr>
          <w:rFonts w:ascii="Garamond" w:hAnsi="Garamond"/>
          <w:sz w:val="28"/>
          <w:szCs w:val="28"/>
        </w:rPr>
        <w:t>i art. 30 ust. 1 ustawy z dnia 8 marca 1990 r. o samorządzie gminnym (Dz. U. z 2024 r., poz. 1465) zarządza</w:t>
      </w:r>
      <w:r>
        <w:rPr>
          <w:rFonts w:ascii="Garamond" w:hAnsi="Garamond"/>
          <w:sz w:val="28"/>
          <w:szCs w:val="28"/>
        </w:rPr>
        <w:t xml:space="preserve"> się,</w:t>
      </w:r>
      <w:r w:rsidRPr="00D74DEF">
        <w:rPr>
          <w:rFonts w:ascii="Garamond" w:hAnsi="Garamond"/>
          <w:sz w:val="28"/>
          <w:szCs w:val="28"/>
        </w:rPr>
        <w:t xml:space="preserve"> co następuje:</w:t>
      </w:r>
    </w:p>
    <w:p w14:paraId="7F6F748A" w14:textId="77777777" w:rsidR="0071576B" w:rsidRPr="00D74DEF" w:rsidRDefault="0071576B">
      <w:pPr>
        <w:pStyle w:val="Textbody"/>
        <w:rPr>
          <w:rFonts w:ascii="Garamond" w:hAnsi="Garamond"/>
          <w:sz w:val="28"/>
          <w:szCs w:val="28"/>
        </w:rPr>
      </w:pPr>
    </w:p>
    <w:p w14:paraId="71D6DB06" w14:textId="77777777" w:rsidR="0071576B" w:rsidRPr="00D74DEF" w:rsidRDefault="00000000">
      <w:pPr>
        <w:pStyle w:val="Textbody"/>
        <w:jc w:val="center"/>
        <w:rPr>
          <w:rFonts w:ascii="Garamond" w:hAnsi="Garamond"/>
          <w:sz w:val="28"/>
          <w:szCs w:val="28"/>
        </w:rPr>
      </w:pPr>
      <w:r w:rsidRPr="00D74DEF">
        <w:rPr>
          <w:rStyle w:val="StrongEmphasis"/>
          <w:rFonts w:ascii="Garamond" w:hAnsi="Garamond"/>
          <w:sz w:val="28"/>
          <w:szCs w:val="28"/>
        </w:rPr>
        <w:t>§ 1.</w:t>
      </w:r>
    </w:p>
    <w:p w14:paraId="5A9D6FFC" w14:textId="349AA26F" w:rsidR="0071576B" w:rsidRPr="00D74DEF" w:rsidRDefault="00000000">
      <w:pPr>
        <w:pStyle w:val="Textbody"/>
        <w:rPr>
          <w:rFonts w:ascii="Garamond" w:hAnsi="Garamond"/>
          <w:sz w:val="28"/>
          <w:szCs w:val="28"/>
        </w:rPr>
      </w:pPr>
      <w:r w:rsidRPr="00D74DEF">
        <w:rPr>
          <w:rFonts w:ascii="Garamond" w:hAnsi="Garamond"/>
          <w:sz w:val="28"/>
          <w:szCs w:val="28"/>
        </w:rPr>
        <w:t>Powołuje się Gminną Komisję Urbanistyczno-Architektoniczną w składzie:</w:t>
      </w:r>
    </w:p>
    <w:p w14:paraId="64DE0BA8" w14:textId="25907E79" w:rsidR="0071576B" w:rsidRPr="00D74DEF" w:rsidRDefault="00000000" w:rsidP="00D74DEF">
      <w:pPr>
        <w:pStyle w:val="Textbody"/>
        <w:numPr>
          <w:ilvl w:val="0"/>
          <w:numId w:val="1"/>
        </w:numPr>
        <w:spacing w:after="0" w:line="360" w:lineRule="auto"/>
        <w:rPr>
          <w:rFonts w:ascii="Garamond" w:hAnsi="Garamond"/>
          <w:sz w:val="28"/>
          <w:szCs w:val="28"/>
        </w:rPr>
      </w:pPr>
      <w:r w:rsidRPr="00D74DEF">
        <w:rPr>
          <w:rFonts w:ascii="Garamond" w:hAnsi="Garamond"/>
          <w:sz w:val="28"/>
          <w:szCs w:val="28"/>
        </w:rPr>
        <w:t xml:space="preserve">Katarzyna </w:t>
      </w:r>
      <w:proofErr w:type="spellStart"/>
      <w:r w:rsidRPr="00D74DEF">
        <w:rPr>
          <w:rFonts w:ascii="Garamond" w:hAnsi="Garamond"/>
          <w:sz w:val="28"/>
          <w:szCs w:val="28"/>
        </w:rPr>
        <w:t>Zantonowicz</w:t>
      </w:r>
      <w:proofErr w:type="spellEnd"/>
      <w:r w:rsidR="00D74DEF">
        <w:rPr>
          <w:rFonts w:ascii="Garamond" w:hAnsi="Garamond"/>
          <w:sz w:val="28"/>
          <w:szCs w:val="28"/>
        </w:rPr>
        <w:t xml:space="preserve"> (</w:t>
      </w:r>
      <w:r w:rsidRPr="00D74DEF">
        <w:rPr>
          <w:rFonts w:ascii="Garamond" w:hAnsi="Garamond"/>
          <w:sz w:val="28"/>
          <w:szCs w:val="28"/>
        </w:rPr>
        <w:t>przewodnicząca</w:t>
      </w:r>
      <w:r w:rsidR="00D74DEF">
        <w:rPr>
          <w:rFonts w:ascii="Garamond" w:hAnsi="Garamond"/>
          <w:sz w:val="28"/>
          <w:szCs w:val="28"/>
        </w:rPr>
        <w:t>)</w:t>
      </w:r>
      <w:r w:rsidRPr="00D74DEF">
        <w:rPr>
          <w:rFonts w:ascii="Garamond" w:hAnsi="Garamond"/>
          <w:sz w:val="28"/>
          <w:szCs w:val="28"/>
        </w:rPr>
        <w:t xml:space="preserve"> </w:t>
      </w:r>
    </w:p>
    <w:p w14:paraId="35722890" w14:textId="18DB33E6" w:rsidR="0071576B" w:rsidRPr="00D74DEF" w:rsidRDefault="00000000">
      <w:pPr>
        <w:pStyle w:val="Textbody"/>
        <w:numPr>
          <w:ilvl w:val="0"/>
          <w:numId w:val="1"/>
        </w:numPr>
        <w:spacing w:after="0" w:line="360" w:lineRule="auto"/>
        <w:rPr>
          <w:rFonts w:ascii="Garamond" w:hAnsi="Garamond"/>
          <w:sz w:val="28"/>
          <w:szCs w:val="28"/>
        </w:rPr>
      </w:pPr>
      <w:r w:rsidRPr="00D74DEF">
        <w:rPr>
          <w:rFonts w:ascii="Garamond" w:hAnsi="Garamond"/>
          <w:sz w:val="28"/>
          <w:szCs w:val="28"/>
        </w:rPr>
        <w:t>Paulina Starczewska</w:t>
      </w:r>
      <w:r w:rsidR="00D74DEF">
        <w:rPr>
          <w:rFonts w:ascii="Garamond" w:hAnsi="Garamond"/>
          <w:sz w:val="28"/>
          <w:szCs w:val="28"/>
        </w:rPr>
        <w:t xml:space="preserve"> (</w:t>
      </w:r>
      <w:r w:rsidRPr="00D74DEF">
        <w:rPr>
          <w:rFonts w:ascii="Garamond" w:hAnsi="Garamond"/>
          <w:sz w:val="28"/>
          <w:szCs w:val="28"/>
        </w:rPr>
        <w:t>członek</w:t>
      </w:r>
      <w:r w:rsidR="00D74DEF">
        <w:rPr>
          <w:rFonts w:ascii="Garamond" w:hAnsi="Garamond"/>
          <w:sz w:val="28"/>
          <w:szCs w:val="28"/>
        </w:rPr>
        <w:t>)</w:t>
      </w:r>
    </w:p>
    <w:p w14:paraId="778AF1CD" w14:textId="46E5670A" w:rsidR="0071576B" w:rsidRPr="00D74DEF" w:rsidRDefault="00000000">
      <w:pPr>
        <w:pStyle w:val="Textbody"/>
        <w:numPr>
          <w:ilvl w:val="0"/>
          <w:numId w:val="1"/>
        </w:numPr>
        <w:spacing w:after="0" w:line="360" w:lineRule="auto"/>
        <w:rPr>
          <w:rFonts w:ascii="Garamond" w:hAnsi="Garamond"/>
          <w:sz w:val="28"/>
          <w:szCs w:val="28"/>
        </w:rPr>
      </w:pPr>
      <w:r w:rsidRPr="00D74DEF">
        <w:rPr>
          <w:rFonts w:ascii="Garamond" w:hAnsi="Garamond"/>
          <w:sz w:val="28"/>
          <w:szCs w:val="28"/>
        </w:rPr>
        <w:t>Paweł Król</w:t>
      </w:r>
      <w:r w:rsidR="00D74DEF">
        <w:rPr>
          <w:rFonts w:ascii="Garamond" w:hAnsi="Garamond"/>
          <w:sz w:val="28"/>
          <w:szCs w:val="28"/>
        </w:rPr>
        <w:t xml:space="preserve"> (</w:t>
      </w:r>
      <w:r w:rsidRPr="00D74DEF">
        <w:rPr>
          <w:rFonts w:ascii="Garamond" w:hAnsi="Garamond"/>
          <w:sz w:val="28"/>
          <w:szCs w:val="28"/>
        </w:rPr>
        <w:t>członek</w:t>
      </w:r>
      <w:r w:rsidR="00D74DEF">
        <w:rPr>
          <w:rFonts w:ascii="Garamond" w:hAnsi="Garamond"/>
          <w:sz w:val="28"/>
          <w:szCs w:val="28"/>
        </w:rPr>
        <w:t>)</w:t>
      </w:r>
    </w:p>
    <w:p w14:paraId="286B4F58" w14:textId="66DBE8E8" w:rsidR="0071576B" w:rsidRPr="00D74DEF" w:rsidRDefault="00000000">
      <w:pPr>
        <w:pStyle w:val="Textbody"/>
        <w:numPr>
          <w:ilvl w:val="0"/>
          <w:numId w:val="1"/>
        </w:numPr>
        <w:spacing w:after="0" w:line="360" w:lineRule="auto"/>
        <w:rPr>
          <w:rFonts w:ascii="Garamond" w:hAnsi="Garamond"/>
          <w:sz w:val="28"/>
          <w:szCs w:val="28"/>
        </w:rPr>
      </w:pPr>
      <w:r w:rsidRPr="00D74DEF">
        <w:rPr>
          <w:rFonts w:ascii="Garamond" w:hAnsi="Garamond"/>
          <w:sz w:val="28"/>
          <w:szCs w:val="28"/>
        </w:rPr>
        <w:t>Alina Janiak-Bugaj</w:t>
      </w:r>
      <w:r w:rsidR="00D74DEF">
        <w:rPr>
          <w:rFonts w:ascii="Garamond" w:hAnsi="Garamond"/>
          <w:sz w:val="28"/>
          <w:szCs w:val="28"/>
        </w:rPr>
        <w:t xml:space="preserve"> (</w:t>
      </w:r>
      <w:r w:rsidRPr="00D74DEF">
        <w:rPr>
          <w:rFonts w:ascii="Garamond" w:hAnsi="Garamond"/>
          <w:sz w:val="28"/>
          <w:szCs w:val="28"/>
        </w:rPr>
        <w:t>członek</w:t>
      </w:r>
      <w:r w:rsidR="00D74DEF">
        <w:rPr>
          <w:rFonts w:ascii="Garamond" w:hAnsi="Garamond"/>
          <w:sz w:val="28"/>
          <w:szCs w:val="28"/>
        </w:rPr>
        <w:t>)</w:t>
      </w:r>
    </w:p>
    <w:p w14:paraId="21C02A23" w14:textId="1840B3CB" w:rsidR="0071576B" w:rsidRPr="00D74DEF" w:rsidRDefault="00000000" w:rsidP="00D74DEF">
      <w:pPr>
        <w:pStyle w:val="Textbody"/>
        <w:numPr>
          <w:ilvl w:val="0"/>
          <w:numId w:val="1"/>
        </w:numPr>
        <w:spacing w:after="0" w:line="360" w:lineRule="auto"/>
        <w:ind w:hanging="284"/>
        <w:rPr>
          <w:rFonts w:ascii="Garamond" w:hAnsi="Garamond"/>
          <w:sz w:val="28"/>
          <w:szCs w:val="28"/>
        </w:rPr>
      </w:pPr>
      <w:r w:rsidRPr="00D74DEF">
        <w:rPr>
          <w:rFonts w:ascii="Garamond" w:hAnsi="Garamond"/>
          <w:sz w:val="28"/>
          <w:szCs w:val="28"/>
        </w:rPr>
        <w:t>Małgorzata Wiercińska</w:t>
      </w:r>
      <w:r w:rsidR="00D74DEF">
        <w:rPr>
          <w:rFonts w:ascii="Garamond" w:hAnsi="Garamond"/>
          <w:sz w:val="28"/>
          <w:szCs w:val="28"/>
        </w:rPr>
        <w:t xml:space="preserve"> (</w:t>
      </w:r>
      <w:r w:rsidRPr="00D74DEF">
        <w:rPr>
          <w:rFonts w:ascii="Garamond" w:hAnsi="Garamond"/>
          <w:sz w:val="28"/>
          <w:szCs w:val="28"/>
        </w:rPr>
        <w:t>członek</w:t>
      </w:r>
      <w:r w:rsidR="00D74DEF">
        <w:rPr>
          <w:rFonts w:ascii="Garamond" w:hAnsi="Garamond"/>
          <w:sz w:val="28"/>
          <w:szCs w:val="28"/>
        </w:rPr>
        <w:t>)</w:t>
      </w:r>
    </w:p>
    <w:p w14:paraId="641D5289" w14:textId="77777777" w:rsidR="0071576B" w:rsidRPr="00D74DEF" w:rsidRDefault="0071576B">
      <w:pPr>
        <w:pStyle w:val="Textbody"/>
        <w:spacing w:after="0" w:line="360" w:lineRule="auto"/>
        <w:ind w:left="425"/>
        <w:rPr>
          <w:rFonts w:ascii="Garamond" w:hAnsi="Garamond"/>
          <w:sz w:val="28"/>
          <w:szCs w:val="28"/>
        </w:rPr>
      </w:pPr>
    </w:p>
    <w:p w14:paraId="53F43918" w14:textId="77777777" w:rsidR="0071576B" w:rsidRPr="00D74DEF" w:rsidRDefault="00000000">
      <w:pPr>
        <w:pStyle w:val="Textbody"/>
        <w:jc w:val="center"/>
        <w:rPr>
          <w:rFonts w:ascii="Garamond" w:hAnsi="Garamond"/>
          <w:sz w:val="28"/>
          <w:szCs w:val="28"/>
        </w:rPr>
      </w:pPr>
      <w:r w:rsidRPr="00D74DEF">
        <w:rPr>
          <w:rStyle w:val="StrongEmphasis"/>
          <w:rFonts w:ascii="Garamond" w:hAnsi="Garamond"/>
          <w:sz w:val="28"/>
          <w:szCs w:val="28"/>
        </w:rPr>
        <w:t>§ 2.</w:t>
      </w:r>
    </w:p>
    <w:p w14:paraId="5B3F3A10" w14:textId="2BD9E2CF" w:rsidR="0071576B" w:rsidRPr="00D74DEF" w:rsidRDefault="00000000">
      <w:pPr>
        <w:pStyle w:val="Textbody"/>
        <w:rPr>
          <w:rFonts w:ascii="Garamond" w:hAnsi="Garamond"/>
          <w:sz w:val="28"/>
          <w:szCs w:val="28"/>
        </w:rPr>
      </w:pPr>
      <w:r w:rsidRPr="00D74DEF">
        <w:rPr>
          <w:rFonts w:ascii="Garamond" w:hAnsi="Garamond"/>
          <w:sz w:val="28"/>
          <w:szCs w:val="28"/>
        </w:rPr>
        <w:t xml:space="preserve">Gminna Komisja </w:t>
      </w:r>
      <w:proofErr w:type="spellStart"/>
      <w:r w:rsidRPr="00D74DEF">
        <w:rPr>
          <w:rFonts w:ascii="Garamond" w:hAnsi="Garamond"/>
          <w:sz w:val="28"/>
          <w:szCs w:val="28"/>
        </w:rPr>
        <w:t>Urbanistyczno</w:t>
      </w:r>
      <w:proofErr w:type="spellEnd"/>
      <w:r w:rsidRPr="00D74DEF">
        <w:rPr>
          <w:rFonts w:ascii="Garamond" w:hAnsi="Garamond"/>
          <w:sz w:val="28"/>
          <w:szCs w:val="28"/>
        </w:rPr>
        <w:t xml:space="preserve"> – Architektoniczna jest organem doradczym Wójta Gminy Pacyna w sprawach planowania i zagospodarowania przestrzennego.</w:t>
      </w:r>
    </w:p>
    <w:p w14:paraId="23A36AAE" w14:textId="77777777" w:rsidR="0071576B" w:rsidRPr="00D74DEF" w:rsidRDefault="00000000">
      <w:pPr>
        <w:pStyle w:val="Textbody"/>
        <w:jc w:val="center"/>
        <w:rPr>
          <w:rFonts w:ascii="Garamond" w:hAnsi="Garamond"/>
          <w:sz w:val="28"/>
          <w:szCs w:val="28"/>
        </w:rPr>
      </w:pPr>
      <w:r w:rsidRPr="00D74DEF">
        <w:rPr>
          <w:rStyle w:val="StrongEmphasis"/>
          <w:rFonts w:ascii="Garamond" w:hAnsi="Garamond"/>
          <w:sz w:val="28"/>
          <w:szCs w:val="28"/>
        </w:rPr>
        <w:t>§ 3.</w:t>
      </w:r>
    </w:p>
    <w:p w14:paraId="4F405A25" w14:textId="2B3AD4C3" w:rsidR="0071576B" w:rsidRPr="00D74DEF" w:rsidRDefault="00000000">
      <w:pPr>
        <w:pStyle w:val="Textbody"/>
        <w:rPr>
          <w:rFonts w:ascii="Garamond" w:hAnsi="Garamond"/>
          <w:sz w:val="28"/>
          <w:szCs w:val="28"/>
        </w:rPr>
      </w:pPr>
      <w:r w:rsidRPr="00D74DEF">
        <w:rPr>
          <w:rFonts w:ascii="Garamond" w:hAnsi="Garamond"/>
          <w:sz w:val="28"/>
          <w:szCs w:val="28"/>
        </w:rPr>
        <w:t>Organizację i tryb działania Gminnej Komisji Urbanistyczno-Architektonicznej określa Regulamin</w:t>
      </w:r>
      <w:r w:rsidR="00D74DEF">
        <w:rPr>
          <w:rFonts w:ascii="Garamond" w:hAnsi="Garamond"/>
          <w:sz w:val="28"/>
          <w:szCs w:val="28"/>
        </w:rPr>
        <w:t xml:space="preserve"> </w:t>
      </w:r>
      <w:r w:rsidRPr="00D74DEF">
        <w:rPr>
          <w:rFonts w:ascii="Garamond" w:hAnsi="Garamond"/>
          <w:sz w:val="28"/>
          <w:szCs w:val="28"/>
        </w:rPr>
        <w:t>stanowi</w:t>
      </w:r>
      <w:r w:rsidR="00D74DEF">
        <w:rPr>
          <w:rFonts w:ascii="Garamond" w:hAnsi="Garamond"/>
          <w:sz w:val="28"/>
          <w:szCs w:val="28"/>
        </w:rPr>
        <w:t>ący</w:t>
      </w:r>
      <w:r w:rsidRPr="00D74DEF">
        <w:rPr>
          <w:rFonts w:ascii="Garamond" w:hAnsi="Garamond"/>
          <w:sz w:val="28"/>
          <w:szCs w:val="28"/>
        </w:rPr>
        <w:t xml:space="preserve"> załącznik do niniejszego zarządzenia.</w:t>
      </w:r>
    </w:p>
    <w:p w14:paraId="72CF1B79" w14:textId="77777777" w:rsidR="0071576B" w:rsidRPr="00D74DEF" w:rsidRDefault="00000000">
      <w:pPr>
        <w:pStyle w:val="Textbody"/>
        <w:jc w:val="center"/>
        <w:rPr>
          <w:rFonts w:ascii="Garamond" w:hAnsi="Garamond"/>
          <w:sz w:val="28"/>
          <w:szCs w:val="28"/>
        </w:rPr>
      </w:pPr>
      <w:r w:rsidRPr="00D74DEF">
        <w:rPr>
          <w:rStyle w:val="StrongEmphasis"/>
          <w:rFonts w:ascii="Garamond" w:hAnsi="Garamond"/>
          <w:sz w:val="28"/>
          <w:szCs w:val="28"/>
        </w:rPr>
        <w:t>§ 4.</w:t>
      </w:r>
    </w:p>
    <w:p w14:paraId="0E5DEF97" w14:textId="42267606" w:rsidR="0071576B" w:rsidRPr="00D74DEF" w:rsidRDefault="00000000">
      <w:pPr>
        <w:pStyle w:val="Textbody"/>
        <w:rPr>
          <w:rFonts w:ascii="Garamond" w:hAnsi="Garamond"/>
          <w:sz w:val="28"/>
          <w:szCs w:val="28"/>
        </w:rPr>
      </w:pPr>
      <w:r w:rsidRPr="00D74DEF">
        <w:rPr>
          <w:rFonts w:ascii="Garamond" w:hAnsi="Garamond"/>
          <w:sz w:val="28"/>
          <w:szCs w:val="28"/>
        </w:rPr>
        <w:t xml:space="preserve">Wykonanie </w:t>
      </w:r>
      <w:r w:rsidR="00D74DEF">
        <w:rPr>
          <w:rFonts w:ascii="Garamond" w:hAnsi="Garamond"/>
          <w:sz w:val="28"/>
          <w:szCs w:val="28"/>
        </w:rPr>
        <w:t>z</w:t>
      </w:r>
      <w:r w:rsidRPr="00D74DEF">
        <w:rPr>
          <w:rFonts w:ascii="Garamond" w:hAnsi="Garamond"/>
          <w:sz w:val="28"/>
          <w:szCs w:val="28"/>
        </w:rPr>
        <w:t>arządzenia powierza się przewodniczącemu komisji.</w:t>
      </w:r>
    </w:p>
    <w:p w14:paraId="44BD266F" w14:textId="77777777" w:rsidR="0071576B" w:rsidRPr="00D74DEF" w:rsidRDefault="00000000">
      <w:pPr>
        <w:pStyle w:val="Textbody"/>
        <w:jc w:val="center"/>
        <w:rPr>
          <w:rFonts w:ascii="Garamond" w:hAnsi="Garamond"/>
          <w:sz w:val="28"/>
          <w:szCs w:val="28"/>
        </w:rPr>
      </w:pPr>
      <w:r w:rsidRPr="00D74DEF">
        <w:rPr>
          <w:rStyle w:val="StrongEmphasis"/>
          <w:rFonts w:ascii="Garamond" w:hAnsi="Garamond"/>
          <w:sz w:val="28"/>
          <w:szCs w:val="28"/>
        </w:rPr>
        <w:t>§ 5.</w:t>
      </w:r>
    </w:p>
    <w:p w14:paraId="27783B1B" w14:textId="77777777" w:rsidR="0071576B" w:rsidRDefault="00000000">
      <w:pPr>
        <w:pStyle w:val="Textbody"/>
        <w:rPr>
          <w:rFonts w:ascii="Garamond" w:hAnsi="Garamond"/>
          <w:sz w:val="28"/>
          <w:szCs w:val="28"/>
        </w:rPr>
      </w:pPr>
      <w:r w:rsidRPr="00D74DEF">
        <w:rPr>
          <w:rFonts w:ascii="Garamond" w:hAnsi="Garamond"/>
          <w:sz w:val="28"/>
          <w:szCs w:val="28"/>
        </w:rPr>
        <w:t>Zarządzenie wchodzi w życie z dniem podpisania.</w:t>
      </w:r>
    </w:p>
    <w:p w14:paraId="6F70A9E1" w14:textId="236DA526" w:rsidR="00326595" w:rsidRPr="00D74DEF" w:rsidRDefault="00326595" w:rsidP="00326595">
      <w:pPr>
        <w:pStyle w:val="Textbody"/>
        <w:jc w:val="center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Wójt</w:t>
      </w:r>
      <w:r>
        <w:rPr>
          <w:rFonts w:ascii="Garamond" w:hAnsi="Garamond"/>
          <w:sz w:val="28"/>
          <w:szCs w:val="28"/>
        </w:rPr>
        <w:br/>
        <w:t>/-/ mgr inż. Tomasz Klimczak</w:t>
      </w:r>
    </w:p>
    <w:p w14:paraId="4A8038ED" w14:textId="77777777" w:rsidR="0071576B" w:rsidRDefault="0071576B">
      <w:pPr>
        <w:pStyle w:val="Standard"/>
        <w:rPr>
          <w:rFonts w:hint="eastAsia"/>
        </w:rPr>
      </w:pPr>
    </w:p>
    <w:sectPr w:rsidR="0071576B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6542FD" w14:textId="77777777" w:rsidR="00606722" w:rsidRDefault="00606722">
      <w:pPr>
        <w:rPr>
          <w:rFonts w:hint="eastAsia"/>
        </w:rPr>
      </w:pPr>
      <w:r>
        <w:separator/>
      </w:r>
    </w:p>
  </w:endnote>
  <w:endnote w:type="continuationSeparator" w:id="0">
    <w:p w14:paraId="5CF40DEE" w14:textId="77777777" w:rsidR="00606722" w:rsidRDefault="0060672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0982D5" w14:textId="77777777" w:rsidR="00606722" w:rsidRDefault="00606722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65FF906C" w14:textId="77777777" w:rsidR="00606722" w:rsidRDefault="00606722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EF1B07"/>
    <w:multiLevelType w:val="multilevel"/>
    <w:tmpl w:val="DFDA4B1A"/>
    <w:lvl w:ilvl="0">
      <w:start w:val="1"/>
      <w:numFmt w:val="decimal"/>
      <w:lvlText w:val="%1)"/>
      <w:lvlJc w:val="left"/>
      <w:pPr>
        <w:ind w:left="709" w:hanging="283"/>
      </w:pPr>
      <w:rPr>
        <w:rFonts w:ascii="Garamond" w:eastAsia="NSimSun" w:hAnsi="Garamond" w:cs="Arial"/>
      </w:rPr>
    </w:lvl>
    <w:lvl w:ilvl="1">
      <w:start w:val="1"/>
      <w:numFmt w:val="decimal"/>
      <w:lvlText w:val="%2."/>
      <w:lvlJc w:val="left"/>
      <w:pPr>
        <w:ind w:left="1418" w:hanging="283"/>
      </w:pPr>
    </w:lvl>
    <w:lvl w:ilvl="2">
      <w:start w:val="1"/>
      <w:numFmt w:val="decimal"/>
      <w:lvlText w:val="%3."/>
      <w:lvlJc w:val="left"/>
      <w:pPr>
        <w:ind w:left="2127" w:hanging="283"/>
      </w:pPr>
    </w:lvl>
    <w:lvl w:ilvl="3">
      <w:start w:val="1"/>
      <w:numFmt w:val="decimal"/>
      <w:lvlText w:val="%4."/>
      <w:lvlJc w:val="left"/>
      <w:pPr>
        <w:ind w:left="2836" w:hanging="283"/>
      </w:pPr>
    </w:lvl>
    <w:lvl w:ilvl="4">
      <w:start w:val="1"/>
      <w:numFmt w:val="decimal"/>
      <w:lvlText w:val="%5."/>
      <w:lvlJc w:val="left"/>
      <w:pPr>
        <w:ind w:left="3545" w:hanging="283"/>
      </w:pPr>
    </w:lvl>
    <w:lvl w:ilvl="5">
      <w:start w:val="1"/>
      <w:numFmt w:val="decimal"/>
      <w:lvlText w:val="%6."/>
      <w:lvlJc w:val="left"/>
      <w:pPr>
        <w:ind w:left="4254" w:hanging="283"/>
      </w:pPr>
    </w:lvl>
    <w:lvl w:ilvl="6">
      <w:start w:val="1"/>
      <w:numFmt w:val="decimal"/>
      <w:lvlText w:val="%7."/>
      <w:lvlJc w:val="left"/>
      <w:pPr>
        <w:ind w:left="4963" w:hanging="283"/>
      </w:pPr>
    </w:lvl>
    <w:lvl w:ilvl="7">
      <w:start w:val="1"/>
      <w:numFmt w:val="decimal"/>
      <w:lvlText w:val="%8."/>
      <w:lvlJc w:val="left"/>
      <w:pPr>
        <w:ind w:left="5672" w:hanging="283"/>
      </w:pPr>
    </w:lvl>
    <w:lvl w:ilvl="8">
      <w:start w:val="1"/>
      <w:numFmt w:val="decimal"/>
      <w:lvlText w:val="%9."/>
      <w:lvlJc w:val="left"/>
      <w:pPr>
        <w:ind w:left="6381" w:hanging="283"/>
      </w:pPr>
    </w:lvl>
  </w:abstractNum>
  <w:num w:numId="1" w16cid:durableId="10265159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576B"/>
    <w:rsid w:val="002E6E76"/>
    <w:rsid w:val="00326595"/>
    <w:rsid w:val="00606722"/>
    <w:rsid w:val="007065AB"/>
    <w:rsid w:val="0071576B"/>
    <w:rsid w:val="007408AA"/>
    <w:rsid w:val="00CB2C65"/>
    <w:rsid w:val="00D74DEF"/>
    <w:rsid w:val="00DF5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24B07"/>
  <w15:docId w15:val="{E5E27AA3-4448-4495-B51C-3A01784B7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3"/>
        <w:sz w:val="24"/>
        <w:szCs w:val="24"/>
        <w:lang w:val="pl-PL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StrongEmphasis">
    <w:name w:val="Strong Emphasis"/>
    <w:rPr>
      <w:b/>
      <w:bCs/>
    </w:rPr>
  </w:style>
  <w:style w:type="character" w:customStyle="1" w:styleId="NumberingSymbols">
    <w:name w:val="Numbering Symbol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waldemar rachubiński</dc:creator>
  <cp:lastModifiedBy>m_dutkowska</cp:lastModifiedBy>
  <cp:revision>2</cp:revision>
  <cp:lastPrinted>2025-06-06T13:12:00Z</cp:lastPrinted>
  <dcterms:created xsi:type="dcterms:W3CDTF">2025-07-17T12:30:00Z</dcterms:created>
  <dcterms:modified xsi:type="dcterms:W3CDTF">2025-07-17T12:30:00Z</dcterms:modified>
</cp:coreProperties>
</file>