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0CB2" w14:textId="12FE751B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A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R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Z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Ą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D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Z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E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N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I</w:t>
      </w:r>
      <w:r w:rsidR="00E23B52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E </w:t>
      </w:r>
      <w:r w:rsidR="00E23B52">
        <w:rPr>
          <w:rFonts w:ascii="Garamond" w:hAnsi="Garamond"/>
          <w:sz w:val="28"/>
          <w:szCs w:val="28"/>
        </w:rPr>
        <w:t xml:space="preserve">  </w:t>
      </w:r>
      <w:r w:rsidRPr="008D6CCF">
        <w:rPr>
          <w:rFonts w:ascii="Garamond" w:hAnsi="Garamond"/>
          <w:sz w:val="28"/>
          <w:szCs w:val="28"/>
        </w:rPr>
        <w:t>N</w:t>
      </w:r>
      <w:r>
        <w:rPr>
          <w:rFonts w:ascii="Garamond" w:hAnsi="Garamond"/>
          <w:sz w:val="28"/>
          <w:szCs w:val="28"/>
        </w:rPr>
        <w:t>r</w:t>
      </w:r>
      <w:r w:rsidR="00A76BBB">
        <w:rPr>
          <w:rFonts w:ascii="Garamond" w:hAnsi="Garamond"/>
          <w:sz w:val="28"/>
          <w:szCs w:val="28"/>
        </w:rPr>
        <w:t xml:space="preserve"> 0050.</w:t>
      </w:r>
      <w:r w:rsidR="00160336">
        <w:rPr>
          <w:rFonts w:ascii="Garamond" w:hAnsi="Garamond"/>
          <w:sz w:val="28"/>
          <w:szCs w:val="28"/>
        </w:rPr>
        <w:t>37</w:t>
      </w:r>
      <w:r w:rsidR="00A76BBB">
        <w:rPr>
          <w:rFonts w:ascii="Garamond" w:hAnsi="Garamond"/>
          <w:sz w:val="28"/>
          <w:szCs w:val="28"/>
        </w:rPr>
        <w:t>.</w:t>
      </w:r>
      <w:r w:rsidRPr="008D6CCF">
        <w:rPr>
          <w:rFonts w:ascii="Garamond" w:hAnsi="Garamond"/>
          <w:sz w:val="28"/>
          <w:szCs w:val="28"/>
        </w:rPr>
        <w:t>2022</w:t>
      </w:r>
    </w:p>
    <w:p w14:paraId="1C7FFDA1" w14:textId="080B1401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7531D1CB" w14:textId="7DBD81AC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 dnia</w:t>
      </w:r>
      <w:r w:rsidR="00A76BBB">
        <w:rPr>
          <w:rFonts w:ascii="Garamond" w:hAnsi="Garamond"/>
          <w:sz w:val="28"/>
          <w:szCs w:val="28"/>
        </w:rPr>
        <w:t xml:space="preserve"> </w:t>
      </w:r>
      <w:r w:rsidR="00160336">
        <w:rPr>
          <w:rFonts w:ascii="Garamond" w:hAnsi="Garamond"/>
          <w:sz w:val="28"/>
          <w:szCs w:val="28"/>
        </w:rPr>
        <w:t xml:space="preserve"> 14 </w:t>
      </w:r>
      <w:bookmarkStart w:id="0" w:name="_GoBack"/>
      <w:bookmarkEnd w:id="0"/>
      <w:r w:rsidR="00B415EC">
        <w:rPr>
          <w:rFonts w:ascii="Garamond" w:hAnsi="Garamond"/>
          <w:sz w:val="28"/>
          <w:szCs w:val="28"/>
        </w:rPr>
        <w:t xml:space="preserve"> </w:t>
      </w:r>
      <w:r w:rsidR="00252DC6">
        <w:rPr>
          <w:rFonts w:ascii="Garamond" w:hAnsi="Garamond"/>
          <w:sz w:val="28"/>
          <w:szCs w:val="28"/>
        </w:rPr>
        <w:t>lipca</w:t>
      </w:r>
      <w:r w:rsidR="00B415EC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2022 r.</w:t>
      </w:r>
    </w:p>
    <w:p w14:paraId="7F2B6C45" w14:textId="77777777" w:rsidR="008D6CCF" w:rsidRDefault="008D6CCF" w:rsidP="008D6CCF">
      <w:pPr>
        <w:jc w:val="center"/>
        <w:rPr>
          <w:rFonts w:ascii="Garamond" w:hAnsi="Garamond"/>
          <w:sz w:val="28"/>
          <w:szCs w:val="28"/>
        </w:rPr>
      </w:pPr>
    </w:p>
    <w:p w14:paraId="291BF1AA" w14:textId="3CD03B51" w:rsidR="008D6CCF" w:rsidRPr="008D6CCF" w:rsidRDefault="008D6CCF" w:rsidP="00252DC6">
      <w:pPr>
        <w:spacing w:after="0"/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w sprawie prowadzenia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postępowań, rozpatrywania wniosków i przyznawania świadczeń pieniężnych dla obywate</w:t>
      </w:r>
      <w:r>
        <w:rPr>
          <w:rFonts w:ascii="Garamond" w:hAnsi="Garamond"/>
          <w:sz w:val="28"/>
          <w:szCs w:val="28"/>
        </w:rPr>
        <w:t>li</w:t>
      </w:r>
      <w:r w:rsidRPr="008D6CCF">
        <w:rPr>
          <w:rFonts w:ascii="Garamond" w:hAnsi="Garamond"/>
          <w:sz w:val="28"/>
          <w:szCs w:val="28"/>
        </w:rPr>
        <w:t xml:space="preserve"> Ukrain</w:t>
      </w:r>
      <w:r w:rsidR="0078158B">
        <w:rPr>
          <w:rFonts w:ascii="Garamond" w:hAnsi="Garamond"/>
          <w:sz w:val="28"/>
          <w:szCs w:val="28"/>
        </w:rPr>
        <w:t>y</w:t>
      </w:r>
    </w:p>
    <w:p w14:paraId="0DB3283A" w14:textId="77777777" w:rsidR="008D6CCF" w:rsidRDefault="008D6CCF" w:rsidP="008D6CCF"/>
    <w:p w14:paraId="564F5BFE" w14:textId="3CCBD7D6" w:rsidR="008D6CCF" w:rsidRPr="008D6CCF" w:rsidRDefault="008D6CCF" w:rsidP="008E3FE5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Na podstawie art. 30 ust. 1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i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art. 33 ust. 5 ustawy z dnia 8 marca 1990 r. o samorządzie gminnym (Dz. U. z 2022 r., poz.559), </w:t>
      </w:r>
      <w:r w:rsidR="00611590">
        <w:rPr>
          <w:rFonts w:ascii="Garamond" w:hAnsi="Garamond"/>
          <w:sz w:val="28"/>
          <w:szCs w:val="28"/>
        </w:rPr>
        <w:t xml:space="preserve"> §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611590">
        <w:rPr>
          <w:rFonts w:ascii="Garamond" w:hAnsi="Garamond"/>
          <w:sz w:val="28"/>
          <w:szCs w:val="28"/>
        </w:rPr>
        <w:t xml:space="preserve">2 i § </w:t>
      </w:r>
      <w:r w:rsidRPr="008D6CCF">
        <w:rPr>
          <w:rFonts w:ascii="Garamond" w:hAnsi="Garamond"/>
          <w:sz w:val="28"/>
          <w:szCs w:val="28"/>
        </w:rPr>
        <w:t xml:space="preserve">3 rozporządzenia Rady Ministrów z dnia </w:t>
      </w:r>
      <w:r w:rsidR="00B415EC">
        <w:rPr>
          <w:rFonts w:ascii="Garamond" w:hAnsi="Garamond"/>
          <w:sz w:val="28"/>
          <w:szCs w:val="28"/>
        </w:rPr>
        <w:t>4 maja</w:t>
      </w:r>
      <w:r w:rsidRPr="008D6CCF">
        <w:rPr>
          <w:rFonts w:ascii="Garamond" w:hAnsi="Garamond"/>
          <w:sz w:val="28"/>
          <w:szCs w:val="28"/>
        </w:rPr>
        <w:t xml:space="preserve"> 2022 r. w sprawie maksymalnej wysokości świadczenia pieniężnego przysługującego z tytułu zapewnienia zakwaterowania i wyżywienia obywatelom Ukrainy oraz warunków przyznawania tego świadczenia i przedłużania jego wypłaty (Dz.U. z 2022 r. poz. </w:t>
      </w:r>
      <w:r w:rsidR="00B415EC">
        <w:rPr>
          <w:rFonts w:ascii="Garamond" w:hAnsi="Garamond"/>
          <w:sz w:val="28"/>
          <w:szCs w:val="28"/>
        </w:rPr>
        <w:t>1020</w:t>
      </w:r>
      <w:r w:rsidRPr="008D6CCF">
        <w:rPr>
          <w:rFonts w:ascii="Garamond" w:hAnsi="Garamond"/>
          <w:sz w:val="28"/>
          <w:szCs w:val="28"/>
        </w:rPr>
        <w:t>)</w:t>
      </w:r>
      <w:r w:rsidR="00611590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w związku z art. 13 ust. 1 ustawy z dnia 12 marca 2022r. o pomocy obywatelom Ukrainy w związku z konfliktem zbrojnym na terytorium tego państwa (Dz. U. z 2022 r., poz. 58</w:t>
      </w:r>
      <w:r w:rsidR="00611590">
        <w:rPr>
          <w:rFonts w:ascii="Garamond" w:hAnsi="Garamond"/>
          <w:sz w:val="28"/>
          <w:szCs w:val="28"/>
        </w:rPr>
        <w:t>3</w:t>
      </w:r>
      <w:r w:rsidRPr="008D6CCF">
        <w:rPr>
          <w:rFonts w:ascii="Garamond" w:hAnsi="Garamond"/>
          <w:sz w:val="28"/>
          <w:szCs w:val="28"/>
        </w:rPr>
        <w:t>) zarządza</w:t>
      </w:r>
      <w:r w:rsidR="004F195D">
        <w:rPr>
          <w:rFonts w:ascii="Garamond" w:hAnsi="Garamond"/>
          <w:sz w:val="28"/>
          <w:szCs w:val="28"/>
        </w:rPr>
        <w:t xml:space="preserve"> się</w:t>
      </w:r>
      <w:r w:rsidRPr="008D6CCF">
        <w:rPr>
          <w:rFonts w:ascii="Garamond" w:hAnsi="Garamond"/>
          <w:sz w:val="28"/>
          <w:szCs w:val="28"/>
        </w:rPr>
        <w:t>, co następuje:</w:t>
      </w:r>
    </w:p>
    <w:p w14:paraId="63AF7F45" w14:textId="46CFE2CD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§ </w:t>
      </w:r>
      <w:r w:rsidR="008E3FE5">
        <w:rPr>
          <w:rFonts w:ascii="Garamond" w:hAnsi="Garamond"/>
          <w:sz w:val="28"/>
          <w:szCs w:val="28"/>
        </w:rPr>
        <w:t>1</w:t>
      </w:r>
      <w:r w:rsidRPr="008D6CCF">
        <w:rPr>
          <w:rFonts w:ascii="Garamond" w:hAnsi="Garamond"/>
          <w:sz w:val="28"/>
          <w:szCs w:val="28"/>
        </w:rPr>
        <w:t>.</w:t>
      </w:r>
    </w:p>
    <w:p w14:paraId="02BA8041" w14:textId="34AFB653" w:rsidR="008D6CCF" w:rsidRPr="008D6CCF" w:rsidRDefault="008D6CCF" w:rsidP="005840AE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Upoważnia </w:t>
      </w:r>
      <w:r w:rsidR="004F195D">
        <w:rPr>
          <w:rFonts w:ascii="Garamond" w:hAnsi="Garamond"/>
          <w:sz w:val="28"/>
          <w:szCs w:val="28"/>
        </w:rPr>
        <w:t xml:space="preserve">się </w:t>
      </w:r>
      <w:r w:rsidRPr="008D6CCF">
        <w:rPr>
          <w:rFonts w:ascii="Garamond" w:hAnsi="Garamond"/>
          <w:sz w:val="28"/>
          <w:szCs w:val="28"/>
        </w:rPr>
        <w:t xml:space="preserve">Panią </w:t>
      </w:r>
      <w:r w:rsidR="008E3FE5">
        <w:rPr>
          <w:rFonts w:ascii="Garamond" w:hAnsi="Garamond"/>
          <w:sz w:val="28"/>
          <w:szCs w:val="28"/>
        </w:rPr>
        <w:t>Aleksandrę Urbańską</w:t>
      </w:r>
      <w:r w:rsidR="00B0607B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8E3FE5">
        <w:rPr>
          <w:rFonts w:ascii="Garamond" w:hAnsi="Garamond"/>
          <w:sz w:val="28"/>
          <w:szCs w:val="28"/>
        </w:rPr>
        <w:t>kierownika</w:t>
      </w:r>
      <w:r w:rsidR="00B0607B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Gminnego Ośrodka Pomocy Społecznej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w </w:t>
      </w:r>
      <w:r w:rsidR="004F195D">
        <w:rPr>
          <w:rFonts w:ascii="Garamond" w:hAnsi="Garamond"/>
          <w:sz w:val="28"/>
          <w:szCs w:val="28"/>
        </w:rPr>
        <w:t>Pacynie</w:t>
      </w:r>
      <w:r w:rsidR="005840AE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do </w:t>
      </w:r>
      <w:r w:rsidR="00263697">
        <w:rPr>
          <w:rFonts w:ascii="Garamond" w:hAnsi="Garamond"/>
          <w:sz w:val="28"/>
          <w:szCs w:val="28"/>
        </w:rPr>
        <w:t>przyjmowania</w:t>
      </w:r>
      <w:r w:rsidR="00E23B52">
        <w:rPr>
          <w:rFonts w:ascii="Garamond" w:hAnsi="Garamond"/>
          <w:sz w:val="28"/>
          <w:szCs w:val="28"/>
        </w:rPr>
        <w:t xml:space="preserve">, </w:t>
      </w:r>
      <w:r w:rsidR="00263697">
        <w:rPr>
          <w:rFonts w:ascii="Garamond" w:hAnsi="Garamond"/>
          <w:sz w:val="28"/>
          <w:szCs w:val="28"/>
        </w:rPr>
        <w:t xml:space="preserve">rozpatrywania wniosków, </w:t>
      </w:r>
      <w:r w:rsidR="005840AE">
        <w:rPr>
          <w:rFonts w:ascii="Garamond" w:hAnsi="Garamond"/>
          <w:sz w:val="28"/>
          <w:szCs w:val="28"/>
        </w:rPr>
        <w:t>prowadzenia postępowań,</w:t>
      </w:r>
      <w:r w:rsidR="00263697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weryfikacji warunków zakwaterowania i wyżywienia </w:t>
      </w:r>
      <w:r w:rsidR="00E23B52">
        <w:rPr>
          <w:rFonts w:ascii="Garamond" w:hAnsi="Garamond"/>
          <w:sz w:val="28"/>
          <w:szCs w:val="28"/>
        </w:rPr>
        <w:t>oraz do</w:t>
      </w:r>
      <w:r w:rsidR="008E3FE5" w:rsidRPr="008E3FE5">
        <w:rPr>
          <w:rFonts w:ascii="Garamond" w:hAnsi="Garamond"/>
          <w:sz w:val="28"/>
          <w:szCs w:val="28"/>
        </w:rPr>
        <w:t xml:space="preserve"> przyznawania świadczeń pieniężnych dla osób</w:t>
      </w:r>
      <w:r w:rsidR="00DF6393">
        <w:rPr>
          <w:rFonts w:ascii="Garamond" w:hAnsi="Garamond"/>
          <w:sz w:val="28"/>
          <w:szCs w:val="28"/>
        </w:rPr>
        <w:t xml:space="preserve">, a także </w:t>
      </w:r>
      <w:r w:rsidR="008E3FE5" w:rsidRPr="008E3FE5">
        <w:rPr>
          <w:rFonts w:ascii="Garamond" w:hAnsi="Garamond"/>
          <w:sz w:val="28"/>
          <w:szCs w:val="28"/>
        </w:rPr>
        <w:t>podmiotów, które zapewnią zakwaterowanie i wyżywienie obywatelom Ukrainy, o których mowa w ustawie o pomocy obywatelom Ukrainy w związku z konfliktem zbrojnym na terytorium tego państwa (Dz. U. z 2022 r., poz. 583).</w:t>
      </w:r>
    </w:p>
    <w:p w14:paraId="636359FB" w14:textId="77777777" w:rsidR="00E23B52" w:rsidRPr="00E23B52" w:rsidRDefault="00E23B52" w:rsidP="00E23B52">
      <w:pPr>
        <w:jc w:val="center"/>
        <w:rPr>
          <w:rFonts w:ascii="Garamond" w:hAnsi="Garamond"/>
          <w:sz w:val="28"/>
          <w:szCs w:val="28"/>
        </w:rPr>
      </w:pPr>
      <w:r w:rsidRPr="00E23B52">
        <w:rPr>
          <w:rFonts w:ascii="Garamond" w:hAnsi="Garamond"/>
          <w:sz w:val="28"/>
          <w:szCs w:val="28"/>
        </w:rPr>
        <w:t>§ 2.</w:t>
      </w:r>
    </w:p>
    <w:p w14:paraId="44AB7DDE" w14:textId="2558DE4B" w:rsidR="00E23B52" w:rsidRPr="00E23B52" w:rsidRDefault="00E23B52" w:rsidP="00E23B52">
      <w:pPr>
        <w:rPr>
          <w:rFonts w:ascii="Garamond" w:hAnsi="Garamond"/>
          <w:sz w:val="28"/>
          <w:szCs w:val="28"/>
        </w:rPr>
      </w:pPr>
      <w:r w:rsidRPr="00E23B52">
        <w:rPr>
          <w:rFonts w:ascii="Garamond" w:hAnsi="Garamond"/>
          <w:sz w:val="28"/>
          <w:szCs w:val="28"/>
        </w:rPr>
        <w:t>Przedmiotowe upoważnienie jest ważne w okresie zatrudnienia.</w:t>
      </w:r>
    </w:p>
    <w:p w14:paraId="1AB02A31" w14:textId="5D54A75B" w:rsidR="00E23B52" w:rsidRPr="00E23B52" w:rsidRDefault="00E23B52" w:rsidP="00E23B52">
      <w:pPr>
        <w:jc w:val="center"/>
        <w:rPr>
          <w:rFonts w:ascii="Garamond" w:hAnsi="Garamond"/>
          <w:sz w:val="28"/>
          <w:szCs w:val="28"/>
        </w:rPr>
      </w:pPr>
      <w:r w:rsidRPr="00E23B52">
        <w:rPr>
          <w:rFonts w:ascii="Garamond" w:hAnsi="Garamond"/>
          <w:sz w:val="28"/>
          <w:szCs w:val="28"/>
        </w:rPr>
        <w:t>§ 3.</w:t>
      </w:r>
    </w:p>
    <w:p w14:paraId="734F4E53" w14:textId="77777777" w:rsidR="00E23B52" w:rsidRPr="00E23B52" w:rsidRDefault="00E23B52" w:rsidP="00E23B52">
      <w:pPr>
        <w:rPr>
          <w:rFonts w:ascii="Garamond" w:hAnsi="Garamond"/>
          <w:sz w:val="28"/>
          <w:szCs w:val="28"/>
        </w:rPr>
      </w:pPr>
      <w:r w:rsidRPr="00E23B52">
        <w:rPr>
          <w:rFonts w:ascii="Garamond" w:hAnsi="Garamond"/>
          <w:sz w:val="28"/>
          <w:szCs w:val="28"/>
        </w:rPr>
        <w:t>Niniejsze upoważnienie nie upoważnia do udzielania dalszych pełnomocnictw lub upoważnień.</w:t>
      </w:r>
    </w:p>
    <w:p w14:paraId="447CC3A8" w14:textId="77777777" w:rsidR="00E23B52" w:rsidRPr="00E23B52" w:rsidRDefault="00E23B52" w:rsidP="00E23B52">
      <w:pPr>
        <w:jc w:val="center"/>
        <w:rPr>
          <w:rFonts w:ascii="Garamond" w:hAnsi="Garamond"/>
          <w:sz w:val="28"/>
          <w:szCs w:val="28"/>
        </w:rPr>
      </w:pPr>
      <w:r w:rsidRPr="00E23B52">
        <w:rPr>
          <w:rFonts w:ascii="Garamond" w:hAnsi="Garamond"/>
          <w:sz w:val="28"/>
          <w:szCs w:val="28"/>
        </w:rPr>
        <w:t>§ 4.</w:t>
      </w:r>
    </w:p>
    <w:p w14:paraId="016AE777" w14:textId="77777777" w:rsidR="00E23B52" w:rsidRPr="00E23B52" w:rsidRDefault="00E23B52" w:rsidP="00E23B52">
      <w:pPr>
        <w:rPr>
          <w:rFonts w:ascii="Garamond" w:hAnsi="Garamond"/>
          <w:sz w:val="28"/>
          <w:szCs w:val="28"/>
        </w:rPr>
      </w:pPr>
      <w:r w:rsidRPr="00E23B52">
        <w:rPr>
          <w:rFonts w:ascii="Garamond" w:hAnsi="Garamond"/>
          <w:sz w:val="28"/>
          <w:szCs w:val="28"/>
        </w:rPr>
        <w:t>Zarządzenie wchodzi w życie z dniem podpisania.</w:t>
      </w:r>
    </w:p>
    <w:p w14:paraId="7BE9FA76" w14:textId="77777777" w:rsidR="00160336" w:rsidRDefault="00160336" w:rsidP="00160336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</w:p>
    <w:p w14:paraId="40F4797E" w14:textId="77777777" w:rsidR="00160336" w:rsidRPr="00EB7212" w:rsidRDefault="00160336" w:rsidP="00160336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7DE5A884" w14:textId="77777777" w:rsidR="00160336" w:rsidRDefault="00160336" w:rsidP="00160336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0C90B189" w14:textId="77777777" w:rsidR="00E23B52" w:rsidRPr="00E23B52" w:rsidRDefault="00E23B52" w:rsidP="00E23B52">
      <w:pPr>
        <w:rPr>
          <w:rFonts w:ascii="Garamond" w:hAnsi="Garamond"/>
          <w:sz w:val="28"/>
          <w:szCs w:val="28"/>
        </w:rPr>
      </w:pPr>
    </w:p>
    <w:p w14:paraId="694C536B" w14:textId="77777777" w:rsidR="00160336" w:rsidRDefault="00160336" w:rsidP="00160336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</w:p>
    <w:p w14:paraId="66152809" w14:textId="77777777" w:rsidR="00B0607B" w:rsidRPr="008D6CCF" w:rsidRDefault="00B0607B" w:rsidP="00160336">
      <w:pPr>
        <w:jc w:val="right"/>
        <w:rPr>
          <w:rFonts w:ascii="Garamond" w:hAnsi="Garamond"/>
          <w:sz w:val="28"/>
          <w:szCs w:val="28"/>
        </w:rPr>
      </w:pPr>
    </w:p>
    <w:sectPr w:rsidR="00B0607B" w:rsidRPr="008D6CCF" w:rsidSect="00E23B5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F"/>
    <w:rsid w:val="00160336"/>
    <w:rsid w:val="001F083F"/>
    <w:rsid w:val="00252DC6"/>
    <w:rsid w:val="00263697"/>
    <w:rsid w:val="004F195D"/>
    <w:rsid w:val="005840AE"/>
    <w:rsid w:val="00611590"/>
    <w:rsid w:val="007370EE"/>
    <w:rsid w:val="0078158B"/>
    <w:rsid w:val="007867C0"/>
    <w:rsid w:val="008D6CCF"/>
    <w:rsid w:val="008E3FE5"/>
    <w:rsid w:val="00A76BBB"/>
    <w:rsid w:val="00B0607B"/>
    <w:rsid w:val="00B415EC"/>
    <w:rsid w:val="00C75C61"/>
    <w:rsid w:val="00DF6393"/>
    <w:rsid w:val="00E23B52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ED51"/>
  <w15:chartTrackingRefBased/>
  <w15:docId w15:val="{7B46B617-9AAF-4BE2-843B-C2D58D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2</cp:revision>
  <dcterms:created xsi:type="dcterms:W3CDTF">2022-08-17T07:50:00Z</dcterms:created>
  <dcterms:modified xsi:type="dcterms:W3CDTF">2022-08-17T07:50:00Z</dcterms:modified>
</cp:coreProperties>
</file>