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ECFE" w14:textId="77777777" w:rsidR="00486D5E" w:rsidRPr="00553D20" w:rsidRDefault="00E24FC0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ZARZĄDZENIE Nr 0050.</w:t>
      </w:r>
      <w:r w:rsidR="008C73CA">
        <w:rPr>
          <w:rFonts w:ascii="Garamond" w:hAnsi="Garamond"/>
          <w:sz w:val="28"/>
          <w:szCs w:val="28"/>
        </w:rPr>
        <w:t>54</w:t>
      </w:r>
      <w:r>
        <w:rPr>
          <w:rFonts w:ascii="Garamond" w:hAnsi="Garamond"/>
          <w:sz w:val="28"/>
          <w:szCs w:val="28"/>
        </w:rPr>
        <w:t>.2023</w:t>
      </w:r>
    </w:p>
    <w:p w14:paraId="53E0B446" w14:textId="77777777" w:rsidR="003D1C41" w:rsidRPr="00553D20" w:rsidRDefault="00553D20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WÓJTA GMINY PACYNA</w:t>
      </w:r>
    </w:p>
    <w:p w14:paraId="6E70BFC3" w14:textId="77777777" w:rsidR="003D1C41" w:rsidRPr="00553D20" w:rsidRDefault="00685A9C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3D1C41" w:rsidRPr="00553D20">
        <w:rPr>
          <w:rFonts w:ascii="Garamond" w:hAnsi="Garamond"/>
          <w:sz w:val="28"/>
          <w:szCs w:val="28"/>
        </w:rPr>
        <w:t xml:space="preserve">z </w:t>
      </w:r>
      <w:r w:rsidR="00EA66A4">
        <w:rPr>
          <w:rFonts w:ascii="Garamond" w:hAnsi="Garamond"/>
          <w:sz w:val="28"/>
          <w:szCs w:val="28"/>
        </w:rPr>
        <w:t xml:space="preserve">dnia </w:t>
      </w:r>
      <w:r w:rsidR="00304E54">
        <w:rPr>
          <w:rFonts w:ascii="Garamond" w:hAnsi="Garamond"/>
          <w:sz w:val="28"/>
          <w:szCs w:val="28"/>
        </w:rPr>
        <w:t>21</w:t>
      </w:r>
      <w:r w:rsidR="00E24FC0">
        <w:rPr>
          <w:rFonts w:ascii="Garamond" w:hAnsi="Garamond"/>
          <w:sz w:val="28"/>
          <w:szCs w:val="28"/>
        </w:rPr>
        <w:t xml:space="preserve"> sierpnia 2023</w:t>
      </w:r>
      <w:r w:rsidR="00553D20">
        <w:rPr>
          <w:rFonts w:ascii="Garamond" w:hAnsi="Garamond"/>
          <w:sz w:val="28"/>
          <w:szCs w:val="28"/>
        </w:rPr>
        <w:t xml:space="preserve"> r.</w:t>
      </w:r>
    </w:p>
    <w:p w14:paraId="76798FFA" w14:textId="77777777" w:rsidR="003D1C41" w:rsidRPr="00553D20" w:rsidRDefault="003D1C41" w:rsidP="00553D20">
      <w:pPr>
        <w:jc w:val="center"/>
        <w:rPr>
          <w:rFonts w:ascii="Garamond" w:hAnsi="Garamond"/>
          <w:sz w:val="28"/>
          <w:szCs w:val="28"/>
        </w:rPr>
      </w:pPr>
    </w:p>
    <w:p w14:paraId="309558A4" w14:textId="77777777" w:rsidR="00B66D00" w:rsidRDefault="00C44F31" w:rsidP="00553D20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zmieniające zarządzenie </w:t>
      </w:r>
      <w:r w:rsidR="003D1C41" w:rsidRPr="00A73813">
        <w:rPr>
          <w:rFonts w:ascii="Garamond" w:hAnsi="Garamond"/>
          <w:b/>
          <w:sz w:val="28"/>
          <w:szCs w:val="28"/>
        </w:rPr>
        <w:t xml:space="preserve">w sprawie powołania </w:t>
      </w:r>
      <w:r w:rsidR="00553D20" w:rsidRPr="00A73813">
        <w:rPr>
          <w:rFonts w:ascii="Garamond" w:hAnsi="Garamond"/>
          <w:b/>
          <w:sz w:val="28"/>
          <w:szCs w:val="28"/>
        </w:rPr>
        <w:t>komisji konkursowej</w:t>
      </w:r>
      <w:r w:rsidR="007F244C" w:rsidRPr="00A73813">
        <w:rPr>
          <w:rFonts w:ascii="Garamond" w:hAnsi="Garamond"/>
          <w:b/>
          <w:sz w:val="28"/>
          <w:szCs w:val="28"/>
        </w:rPr>
        <w:t xml:space="preserve"> </w:t>
      </w:r>
    </w:p>
    <w:p w14:paraId="344F8B74" w14:textId="77777777" w:rsidR="0044544B" w:rsidRDefault="0044544B" w:rsidP="00553D20">
      <w:pPr>
        <w:jc w:val="center"/>
        <w:rPr>
          <w:rFonts w:ascii="Garamond" w:hAnsi="Garamond"/>
          <w:b/>
          <w:sz w:val="28"/>
          <w:szCs w:val="28"/>
        </w:rPr>
      </w:pPr>
    </w:p>
    <w:p w14:paraId="6C7657ED" w14:textId="77777777" w:rsidR="00067496" w:rsidRPr="00067496" w:rsidRDefault="00067496" w:rsidP="00067496">
      <w:pPr>
        <w:jc w:val="both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 xml:space="preserve">Na podstawie art. 63 ust. 14 w związku z art. 29 ust. 1 pkt 2 ustawy z dnia 14 grudnia 2016 r. </w:t>
      </w:r>
      <w:r>
        <w:rPr>
          <w:rFonts w:ascii="Garamond" w:hAnsi="Garamond"/>
          <w:sz w:val="28"/>
          <w:szCs w:val="28"/>
        </w:rPr>
        <w:t>- Prawo oświatowe (Dz. U. z 2023</w:t>
      </w:r>
      <w:r w:rsidRPr="00553D20">
        <w:rPr>
          <w:rFonts w:ascii="Garamond" w:hAnsi="Garamond"/>
          <w:sz w:val="28"/>
          <w:szCs w:val="28"/>
        </w:rPr>
        <w:t xml:space="preserve"> r., poz. </w:t>
      </w:r>
      <w:r>
        <w:rPr>
          <w:rFonts w:ascii="Garamond" w:hAnsi="Garamond"/>
          <w:sz w:val="28"/>
          <w:szCs w:val="28"/>
        </w:rPr>
        <w:t>900), art. 30 ust. 1 ustawy z dnia 8 marca 1990 r. o samorządzie gminnym (Dz. U. z 2023 r., poz. 40) oraz § 2 r</w:t>
      </w:r>
      <w:r w:rsidRPr="00553D20">
        <w:rPr>
          <w:rFonts w:ascii="Garamond" w:hAnsi="Garamond"/>
          <w:sz w:val="28"/>
          <w:szCs w:val="28"/>
        </w:rPr>
        <w:t>ozporządzenia Ministra Edukacji Narodowej z dnia 11 sierpnia 2017</w:t>
      </w:r>
      <w:r>
        <w:rPr>
          <w:rFonts w:ascii="Garamond" w:hAnsi="Garamond"/>
          <w:sz w:val="28"/>
          <w:szCs w:val="28"/>
        </w:rPr>
        <w:t xml:space="preserve"> </w:t>
      </w:r>
      <w:r w:rsidRPr="00553D20">
        <w:rPr>
          <w:rFonts w:ascii="Garamond" w:hAnsi="Garamond"/>
          <w:sz w:val="28"/>
          <w:szCs w:val="28"/>
        </w:rPr>
        <w:t>r. w sprawie regulaminu konkursu na stanowisko dyrektora publicznego przedszkola, publicznej szkoły podstawowej, publicznej szkoły ponadpodstawowej lub publicznej placówki oraz tr</w:t>
      </w:r>
      <w:r>
        <w:rPr>
          <w:rFonts w:ascii="Garamond" w:hAnsi="Garamond"/>
          <w:sz w:val="28"/>
          <w:szCs w:val="28"/>
        </w:rPr>
        <w:t>ybu pracy komisji konkursowej (Dz. U. z 2021 r., poz. 1428</w:t>
      </w:r>
      <w:r w:rsidRPr="00553D20">
        <w:rPr>
          <w:rFonts w:ascii="Garamond" w:hAnsi="Garamond"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</w:rPr>
        <w:t>zarządza się</w:t>
      </w:r>
      <w:r w:rsidRPr="00553D20">
        <w:rPr>
          <w:rFonts w:ascii="Garamond" w:hAnsi="Garamond"/>
          <w:sz w:val="28"/>
          <w:szCs w:val="28"/>
        </w:rPr>
        <w:t xml:space="preserve">, co następuje: </w:t>
      </w:r>
    </w:p>
    <w:p w14:paraId="131822D3" w14:textId="77777777" w:rsidR="00B66D00" w:rsidRPr="00553D20" w:rsidRDefault="00B66D00" w:rsidP="00553D20">
      <w:pPr>
        <w:jc w:val="center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>§</w:t>
      </w:r>
      <w:r w:rsidR="00936D2C" w:rsidRPr="00553D20">
        <w:rPr>
          <w:rFonts w:ascii="Garamond" w:hAnsi="Garamond"/>
          <w:sz w:val="28"/>
          <w:szCs w:val="28"/>
        </w:rPr>
        <w:t xml:space="preserve"> 1</w:t>
      </w:r>
      <w:r w:rsidR="00553D20">
        <w:rPr>
          <w:rFonts w:ascii="Garamond" w:hAnsi="Garamond"/>
          <w:sz w:val="28"/>
          <w:szCs w:val="28"/>
        </w:rPr>
        <w:t>.</w:t>
      </w:r>
    </w:p>
    <w:p w14:paraId="1FFCB8B8" w14:textId="77777777" w:rsidR="00067496" w:rsidRDefault="00067496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 zarządzeniu nr 0050.53.2023 Wójta Gminy Pacyna z dnia 4 sierpnia 2023 r. w sprawie powołania komisji konkursowej wprowadza się następującą zmianę:</w:t>
      </w:r>
    </w:p>
    <w:p w14:paraId="3D4729EF" w14:textId="77777777" w:rsidR="00C44F31" w:rsidRDefault="00067496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</w:t>
      </w:r>
      <w:r w:rsidR="00C44F31">
        <w:rPr>
          <w:rFonts w:ascii="Garamond" w:hAnsi="Garamond"/>
          <w:sz w:val="28"/>
          <w:szCs w:val="28"/>
        </w:rPr>
        <w:t xml:space="preserve">W § 1 dodaje się punkt 12 w brzmieniu: </w:t>
      </w:r>
    </w:p>
    <w:p w14:paraId="6E208D6A" w14:textId="77777777" w:rsidR="00C67285" w:rsidRPr="00553D20" w:rsidRDefault="00C44F31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„12) Sylwia Osmolak - przedstawiciel </w:t>
      </w:r>
      <w:r w:rsidRPr="00C44F31">
        <w:rPr>
          <w:rFonts w:ascii="Garamond" w:hAnsi="Garamond"/>
          <w:sz w:val="28"/>
          <w:szCs w:val="28"/>
        </w:rPr>
        <w:t>Komisji Międzyzakładowej Pracowników Oświaty i Wychowania NSZZ „Solidarność”</w:t>
      </w:r>
      <w:r>
        <w:rPr>
          <w:rFonts w:ascii="Garamond" w:hAnsi="Garamond"/>
          <w:sz w:val="28"/>
          <w:szCs w:val="28"/>
        </w:rPr>
        <w:t>.”</w:t>
      </w:r>
    </w:p>
    <w:p w14:paraId="71DE024F" w14:textId="77777777" w:rsidR="00936D2C" w:rsidRPr="00553D20" w:rsidRDefault="00936D2C" w:rsidP="007F244C">
      <w:pPr>
        <w:jc w:val="center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>§ 2</w:t>
      </w:r>
      <w:r w:rsidR="007F244C">
        <w:rPr>
          <w:rFonts w:ascii="Garamond" w:hAnsi="Garamond"/>
          <w:sz w:val="28"/>
          <w:szCs w:val="28"/>
        </w:rPr>
        <w:t>.</w:t>
      </w:r>
    </w:p>
    <w:p w14:paraId="6D0B72A1" w14:textId="77777777" w:rsidR="008F2141" w:rsidRDefault="00C44F31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Pozostałe postanowienia z</w:t>
      </w:r>
      <w:r w:rsidR="00067496">
        <w:rPr>
          <w:rFonts w:ascii="Garamond" w:hAnsi="Garamond"/>
          <w:sz w:val="28"/>
          <w:szCs w:val="28"/>
        </w:rPr>
        <w:t>a</w:t>
      </w:r>
      <w:r>
        <w:rPr>
          <w:rFonts w:ascii="Garamond" w:hAnsi="Garamond"/>
          <w:sz w:val="28"/>
          <w:szCs w:val="28"/>
        </w:rPr>
        <w:t>rządzenia pozostają bez zmian.</w:t>
      </w:r>
    </w:p>
    <w:p w14:paraId="6B3973E9" w14:textId="77777777" w:rsidR="004F40F2" w:rsidRDefault="004F40F2" w:rsidP="004F40F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3.</w:t>
      </w:r>
    </w:p>
    <w:p w14:paraId="1620A15E" w14:textId="77777777" w:rsidR="00B366DE" w:rsidRDefault="00B366DE" w:rsidP="00553D20">
      <w:pPr>
        <w:jc w:val="both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 xml:space="preserve">Zarządzenie </w:t>
      </w:r>
      <w:r w:rsidR="00221D18">
        <w:rPr>
          <w:rFonts w:ascii="Garamond" w:hAnsi="Garamond"/>
          <w:sz w:val="28"/>
          <w:szCs w:val="28"/>
        </w:rPr>
        <w:t>wchodzi w życie z dniem podpisania</w:t>
      </w:r>
      <w:r w:rsidRPr="00553D20">
        <w:rPr>
          <w:rFonts w:ascii="Garamond" w:hAnsi="Garamond"/>
          <w:sz w:val="28"/>
          <w:szCs w:val="28"/>
        </w:rPr>
        <w:t>.</w:t>
      </w:r>
    </w:p>
    <w:p w14:paraId="71B86FBA" w14:textId="77777777" w:rsidR="0044544B" w:rsidRDefault="0044544B" w:rsidP="00553D20">
      <w:pPr>
        <w:jc w:val="both"/>
        <w:rPr>
          <w:rFonts w:ascii="Garamond" w:hAnsi="Garamond"/>
          <w:sz w:val="28"/>
          <w:szCs w:val="28"/>
        </w:rPr>
      </w:pPr>
    </w:p>
    <w:p w14:paraId="4B16F355" w14:textId="152DA53D" w:rsidR="0044544B" w:rsidRPr="00553D20" w:rsidRDefault="0044544B" w:rsidP="0044544B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br/>
        <w:t>(-) Krzysztof Woźniak</w:t>
      </w:r>
    </w:p>
    <w:p w14:paraId="7CDB4007" w14:textId="77777777" w:rsidR="00B366DE" w:rsidRPr="00936D2C" w:rsidRDefault="00B366DE" w:rsidP="00745B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366DE" w:rsidRPr="0093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0B9"/>
    <w:multiLevelType w:val="hybridMultilevel"/>
    <w:tmpl w:val="38928ED4"/>
    <w:lvl w:ilvl="0" w:tplc="D9D0B0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34F6"/>
    <w:multiLevelType w:val="hybridMultilevel"/>
    <w:tmpl w:val="16F2B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E0585"/>
    <w:multiLevelType w:val="hybridMultilevel"/>
    <w:tmpl w:val="8FC2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253963">
    <w:abstractNumId w:val="2"/>
  </w:num>
  <w:num w:numId="2" w16cid:durableId="841579422">
    <w:abstractNumId w:val="1"/>
  </w:num>
  <w:num w:numId="3" w16cid:durableId="105816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41"/>
    <w:rsid w:val="00067496"/>
    <w:rsid w:val="000D2709"/>
    <w:rsid w:val="000E78D5"/>
    <w:rsid w:val="00171121"/>
    <w:rsid w:val="00195914"/>
    <w:rsid w:val="00221D18"/>
    <w:rsid w:val="002C114E"/>
    <w:rsid w:val="00304E54"/>
    <w:rsid w:val="003A5E8B"/>
    <w:rsid w:val="003D1C41"/>
    <w:rsid w:val="0042109D"/>
    <w:rsid w:val="0044544B"/>
    <w:rsid w:val="00447819"/>
    <w:rsid w:val="00477318"/>
    <w:rsid w:val="00486D5E"/>
    <w:rsid w:val="004B6F7A"/>
    <w:rsid w:val="004F40F2"/>
    <w:rsid w:val="00517D05"/>
    <w:rsid w:val="005322A6"/>
    <w:rsid w:val="00534595"/>
    <w:rsid w:val="00553D20"/>
    <w:rsid w:val="00604BFC"/>
    <w:rsid w:val="00685A9C"/>
    <w:rsid w:val="006C4B26"/>
    <w:rsid w:val="006D7564"/>
    <w:rsid w:val="00745B8D"/>
    <w:rsid w:val="007F244C"/>
    <w:rsid w:val="00816E12"/>
    <w:rsid w:val="008C4541"/>
    <w:rsid w:val="008C73CA"/>
    <w:rsid w:val="008F2141"/>
    <w:rsid w:val="00936D2C"/>
    <w:rsid w:val="00A73813"/>
    <w:rsid w:val="00AA1500"/>
    <w:rsid w:val="00AE2555"/>
    <w:rsid w:val="00B366DE"/>
    <w:rsid w:val="00B66D00"/>
    <w:rsid w:val="00BB58C1"/>
    <w:rsid w:val="00C44F31"/>
    <w:rsid w:val="00C67285"/>
    <w:rsid w:val="00C811DA"/>
    <w:rsid w:val="00CC7F8D"/>
    <w:rsid w:val="00D71F1E"/>
    <w:rsid w:val="00E013AD"/>
    <w:rsid w:val="00E03357"/>
    <w:rsid w:val="00E24FC0"/>
    <w:rsid w:val="00E629D2"/>
    <w:rsid w:val="00E92952"/>
    <w:rsid w:val="00EA66A4"/>
    <w:rsid w:val="00F34A76"/>
    <w:rsid w:val="00FD2B3E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BA46"/>
  <w15:docId w15:val="{E71F5E3D-A895-4084-8A6A-EFB8EFF1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D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32A9-DA64-467D-8FE2-FC07F764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m_marcinkowska</dc:creator>
  <cp:lastModifiedBy>Damian Busler</cp:lastModifiedBy>
  <cp:revision>2</cp:revision>
  <cp:lastPrinted>2023-08-21T08:51:00Z</cp:lastPrinted>
  <dcterms:created xsi:type="dcterms:W3CDTF">2023-08-22T07:44:00Z</dcterms:created>
  <dcterms:modified xsi:type="dcterms:W3CDTF">2023-08-22T07:44:00Z</dcterms:modified>
</cp:coreProperties>
</file>