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467811">
      <w:pPr>
        <w:jc w:val="center"/>
        <w:rPr>
          <w:b/>
          <w:caps/>
        </w:rPr>
      </w:pPr>
      <w:r>
        <w:rPr>
          <w:b/>
          <w:caps/>
        </w:rPr>
        <w:t>Zarządzenie Nr 0050.82.2022</w:t>
      </w:r>
      <w:r>
        <w:rPr>
          <w:b/>
          <w:caps/>
        </w:rPr>
        <w:br/>
        <w:t>Wójta Gminy Pacyna</w:t>
      </w:r>
    </w:p>
    <w:p w:rsidR="00A77B3E" w:rsidRDefault="00467811">
      <w:pPr>
        <w:spacing w:before="280" w:after="280"/>
        <w:jc w:val="center"/>
        <w:rPr>
          <w:b/>
          <w:caps/>
        </w:rPr>
      </w:pPr>
      <w:r>
        <w:t>z dnia 24 listopada 2022 r.</w:t>
      </w:r>
    </w:p>
    <w:p w:rsidR="00A77B3E" w:rsidRDefault="00467811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467811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 ze zm.) art. 257, pkt 3 ustawy z dnia  27 sierpnia 2009r. o finansach publicznych  (tekst jednolity Dz. U. z 2021 roku, poz. 1634 ze zm.), Wójt Gminy Pacyna zarządza, co następuje:</w:t>
      </w:r>
    </w:p>
    <w:p w:rsidR="00A77B3E" w:rsidRDefault="00467811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 Rady Gminy Pacyna z dnia 17 grudnia 2021 roku wprowadza się następujące zmiany:</w:t>
      </w:r>
    </w:p>
    <w:p w:rsidR="00A77B3E" w:rsidRDefault="00467811">
      <w:pPr>
        <w:keepLines/>
        <w:spacing w:before="120" w:after="120"/>
        <w:ind w:firstLine="340"/>
      </w:pPr>
      <w:r>
        <w:t>1. Zwiększa się wydatki budżetu o łączną kwotę 47.375,59 zł i zmniejsza o kwotę 47.375,59 zł. Plan wydatków budżetu  Gminy ogółem wynosi  24.505.820,33 zł.</w:t>
      </w:r>
    </w:p>
    <w:p w:rsidR="00A77B3E" w:rsidRDefault="00467811">
      <w:pPr>
        <w:spacing w:before="120" w:after="120"/>
        <w:ind w:left="340" w:hanging="227"/>
      </w:pPr>
      <w:r>
        <w:t>1) wydatki bieżące zwiększa się o kwotę 47.375,59 zł i zmniejsza o kwotę 47.375,59 zł. Wydatki bieżące po zmianie wynoszą 20.467.741,61 zł.</w:t>
      </w:r>
    </w:p>
    <w:p w:rsidR="00A77B3E" w:rsidRDefault="00467811">
      <w:pPr>
        <w:spacing w:before="120" w:after="120"/>
        <w:ind w:left="340" w:hanging="227"/>
      </w:pPr>
      <w:r>
        <w:t>2) wydatki majątkowe pozostają bez zmian. Wydatki majątkowe wynoszą  4.038.078,72 zł.</w:t>
      </w:r>
    </w:p>
    <w:p w:rsidR="00A77B3E" w:rsidRDefault="00467811">
      <w:pPr>
        <w:keepLines/>
        <w:spacing w:before="120" w:after="120"/>
        <w:ind w:left="227" w:hanging="113"/>
      </w:pPr>
      <w:r>
        <w:t>– zgodnie z Załącznikiem do niniejszego zarządzenia, zmieniającym Załącznik nr 2 do Uchwały Budżetowej pn. Wydatki na 2022 rok.</w:t>
      </w:r>
    </w:p>
    <w:p w:rsidR="00A77B3E" w:rsidRDefault="00467811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6781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8158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584" w:rsidRDefault="0098158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584" w:rsidRDefault="0046781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467811">
      <w:pPr>
        <w:spacing w:before="120" w:after="120" w:line="360" w:lineRule="auto"/>
        <w:ind w:left="10211"/>
        <w:jc w:val="left"/>
      </w:pPr>
      <w:r>
        <w:lastRenderedPageBreak/>
        <w:fldChar w:fldCharType="begin"/>
      </w:r>
      <w:r>
        <w:fldChar w:fldCharType="end"/>
      </w:r>
      <w:r>
        <w:t>Załącznik  do zarządzenia Nr 0050.82.2022</w:t>
      </w:r>
      <w:r>
        <w:br/>
        <w:t>Wójta Gminy Pacyna</w:t>
      </w:r>
      <w:r>
        <w:br/>
        <w:t>z dnia 24.11.2022 r.</w:t>
      </w:r>
    </w:p>
    <w:p w:rsidR="00A77B3E" w:rsidRDefault="0046781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498"/>
        <w:gridCol w:w="498"/>
        <w:gridCol w:w="1327"/>
        <w:gridCol w:w="758"/>
        <w:gridCol w:w="908"/>
        <w:gridCol w:w="738"/>
        <w:gridCol w:w="749"/>
        <w:gridCol w:w="749"/>
        <w:gridCol w:w="749"/>
        <w:gridCol w:w="738"/>
        <w:gridCol w:w="749"/>
        <w:gridCol w:w="703"/>
        <w:gridCol w:w="669"/>
        <w:gridCol w:w="749"/>
        <w:gridCol w:w="896"/>
        <w:gridCol w:w="749"/>
        <w:gridCol w:w="759"/>
        <w:gridCol w:w="669"/>
        <w:gridCol w:w="749"/>
      </w:tblGrid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81584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81584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2 984 921,94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2 945 921,94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2 707 481,94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2 262 916,10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444 565,84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-13 927,11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-13 927,11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13 927,11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13 927,11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2 984 921,94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2 945 921,94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2 707 481,94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2 262 916,10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444 565,84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2 624 684,57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2 624 684,57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2 617 984,57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407 984,57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2 624 684,57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2 624 684,57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2 617 984,57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407 984,57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14 288,89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14 288,89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14 288,89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14 288,89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22 620,00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45 277,11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45 277,11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163 821,27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124 821,27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17 081,27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17 081,27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-8 850,00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163 821,27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124 821,27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17 081,27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17 081,27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4217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43 072,92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43 072,92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43 072,92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51 922,92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51 922,92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51 922,92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4307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13 427,08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13 427,08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13 427,08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-8 359,00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5 068,08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4707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7 749,00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7 749,00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7 749,00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524 857,00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324 857,00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294 357,00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213 757,00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524 857,00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324 857,00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294 357,00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213 757,00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426 857,00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276 857,00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246 357,00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165 757,00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426 857,00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276 857,00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246 357,00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165 757,00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58 971,84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58 971,84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58 971,84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58 971,84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2 328,16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2 328,16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5 717 495,05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5 357 414,01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5 217 914,01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3 664 529,90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1 553 384,11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-27 242,35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-27 242,35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-27 242,35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-6 262,35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27 242,35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27 242,35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27 242,35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6 262,35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5 717 495,05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5 357 414,01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5 217 914,01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3 664 529,90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1 553 384,11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2 772 230,36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2 676 230,36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2 388 527,76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-3 221,82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2 772 230,36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2 772 230,36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2 676 230,36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2 388 527,76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324 475,00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324 475,00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324 475,00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324 475,00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321 495,00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321 495,00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321 495,00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321 495,00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19 137,00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19 137,00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19 137,00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19 137,00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22 117,00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22 117,00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22 117,00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22 117,00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-1 921,82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-1 921,82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-1 921,82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-1 921,82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34 078,18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34 078,18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34 078,18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34 078,18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76 921,82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76 921,82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76 921,82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76 921,82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1 668 906,44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1 308 825,40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1 287 825,40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1 668 906,44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1 308 825,40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1 287 825,40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227 560,00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209 560,00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209 560,00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96 028,00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94 506,93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94 506,93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94 506,93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94 506,93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26 521,07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26 521,07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339 746,00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339 746,00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339 746,00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339 746,00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357 746,00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357 746,00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357 746,00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357 746,00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131,92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9 368,08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9 368,08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3 482,07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3 482,07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3 482,07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3 482,07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-975,94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624,06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624,06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624,06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624,06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3 325,94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3 325,94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15 593,90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15 593,90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15 593,90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15 593,90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5 098 125,00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5 098 125,00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543 610,29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350 651,40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192 958,89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4 554 514,71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5 098 125,00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5 098 125,00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543 610,29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350 651,40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192 958,89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4 554 514,71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4 167 872,00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4 167 872,00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83 757,29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43 998,40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39 758,89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4 084 114,71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4 167 872,00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4 167 872,00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83 757,29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43 998,40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39 758,89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4 084 114,71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16 075,26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16 075,26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16 075,26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16 075,26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1 819 094,66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1 660 722,19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-5 537,97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-5 537,97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-5 537,97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-5 537,97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5 537,97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5 537,97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5 537,97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5 537,97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1 819 094,66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1 660 722,19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879 627,53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57 372,47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879 627,53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3 437,03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3 437,03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3 437,03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3 437,03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1 662,97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30 868,00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30 868,00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30 868,00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30 868,00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23 368,00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23 368,00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17 833,00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17 833,00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288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24 505 820,33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20 467 741,61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12 454 386,69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6 558 047,32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5 896 339,37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7 543 038,92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288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-47 375,59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-47 375,59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-38 525,59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-17 545,59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-8 850,00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288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47 375,59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47 375,59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38 525,59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20 980,00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17 545,59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8 850,00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81584">
        <w:trPr>
          <w:trHeight w:val="165"/>
        </w:trPr>
        <w:tc>
          <w:tcPr>
            <w:tcW w:w="288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24 505 820,33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20 467 741,61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12 454 386,69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6 558 047,32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5 896 339,37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7 543 038,92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4 038 078,72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678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46781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8158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584" w:rsidRDefault="0098158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1584" w:rsidRDefault="0046781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4788" w:rsidRDefault="004D4788">
      <w:r>
        <w:separator/>
      </w:r>
    </w:p>
  </w:endnote>
  <w:endnote w:type="continuationSeparator" w:id="0">
    <w:p w:rsidR="004D4788" w:rsidRDefault="004D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8158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1584" w:rsidRDefault="00467811">
          <w:pPr>
            <w:jc w:val="left"/>
            <w:rPr>
              <w:sz w:val="18"/>
            </w:rPr>
          </w:pPr>
          <w:r>
            <w:rPr>
              <w:sz w:val="18"/>
            </w:rPr>
            <w:t>Id: 5EA4DA0E-1E1E-43B7-B713-CF7A32FF3CE5.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1584" w:rsidRDefault="004678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D337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81584" w:rsidRDefault="0098158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98158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1584" w:rsidRDefault="00467811">
          <w:pPr>
            <w:jc w:val="left"/>
            <w:rPr>
              <w:sz w:val="18"/>
            </w:rPr>
          </w:pPr>
          <w:r>
            <w:rPr>
              <w:sz w:val="18"/>
            </w:rPr>
            <w:t>Id: 5EA4DA0E-1E1E-43B7-B713-CF7A32FF3CE5.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81584" w:rsidRDefault="004678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D337D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981584" w:rsidRDefault="0098158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4788" w:rsidRDefault="004D4788">
      <w:r>
        <w:separator/>
      </w:r>
    </w:p>
  </w:footnote>
  <w:footnote w:type="continuationSeparator" w:id="0">
    <w:p w:rsidR="004D4788" w:rsidRDefault="004D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467811"/>
    <w:rsid w:val="004D4788"/>
    <w:rsid w:val="005E7A41"/>
    <w:rsid w:val="008D337D"/>
    <w:rsid w:val="0098158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D3AE10-F513-4FC0-A77B-427AD061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4641</Words>
  <Characters>27849</Characters>
  <Application>Microsoft Office Word</Application>
  <DocSecurity>0</DocSecurity>
  <Lines>232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0050.82.2022 z dnia 24 listopada 2022 r.</vt:lpstr>
      <vt:lpstr/>
    </vt:vector>
  </TitlesOfParts>
  <Company>Wójt Gminy Pacyna</Company>
  <LinksUpToDate>false</LinksUpToDate>
  <CharactersWithSpaces>32426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0050.82.2022 z dnia 24 listopada 2022 r.</dc:title>
  <dc:subject>w sprawie zmiany uchwały budżetowej nr 142/XXVII/2021  Rady Gminy Pacyna na 2022^rok</dc:subject>
  <dc:creator>Administrator</dc:creator>
  <cp:lastModifiedBy>m_dutkowska</cp:lastModifiedBy>
  <cp:revision>2</cp:revision>
  <dcterms:created xsi:type="dcterms:W3CDTF">2022-12-22T10:21:00Z</dcterms:created>
  <dcterms:modified xsi:type="dcterms:W3CDTF">2022-12-22T10:21:00Z</dcterms:modified>
  <cp:category>Akt prawny</cp:category>
</cp:coreProperties>
</file>