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6292" w14:textId="48C450F9" w:rsidR="000A6721" w:rsidRPr="00DC17CE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3A24F3">
        <w:rPr>
          <w:rFonts w:ascii="Garamond" w:hAnsi="Garamond"/>
          <w:b/>
          <w:sz w:val="24"/>
          <w:szCs w:val="24"/>
        </w:rPr>
        <w:t>92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</w:t>
      </w:r>
      <w:r w:rsidR="00CF684A">
        <w:rPr>
          <w:rFonts w:ascii="Garamond" w:hAnsi="Garamond"/>
          <w:b/>
          <w:sz w:val="24"/>
          <w:szCs w:val="24"/>
        </w:rPr>
        <w:t>4</w:t>
      </w:r>
    </w:p>
    <w:p w14:paraId="0D1D479F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3751444D" w14:textId="32C5847E" w:rsidR="000A6721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 dnia 2</w:t>
      </w:r>
      <w:r w:rsidR="003A24F3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 xml:space="preserve"> października 202</w:t>
      </w:r>
      <w:r w:rsidR="00CF684A">
        <w:rPr>
          <w:rFonts w:ascii="Garamond" w:hAnsi="Garamond"/>
          <w:b/>
          <w:sz w:val="24"/>
          <w:szCs w:val="24"/>
        </w:rPr>
        <w:t>4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43B617E3" w14:textId="77777777" w:rsidR="000A6721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3BBF381B" w14:textId="77777777" w:rsidR="000A6721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6E11FDB9" w14:textId="77777777" w:rsidR="00596095" w:rsidRPr="00C11EE3" w:rsidRDefault="00596095" w:rsidP="000A6721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31D83914" w14:textId="77777777" w:rsidR="000A6721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F1282DD" w14:textId="001274F9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 t. j. Dz. U. z 202</w:t>
      </w:r>
      <w:r w:rsidR="00CF684A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r., poz. </w:t>
      </w:r>
      <w:r w:rsidR="00CF684A">
        <w:rPr>
          <w:rFonts w:ascii="Garamond" w:hAnsi="Garamond"/>
          <w:sz w:val="24"/>
          <w:szCs w:val="24"/>
        </w:rPr>
        <w:t>1465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143346E2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E33037A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56191BB6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1C48FE65" w14:textId="0348271D" w:rsidR="000A6721" w:rsidRPr="0079152E" w:rsidRDefault="000A6721" w:rsidP="000A6721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Pr="007915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r w:rsidR="003A24F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Sporządzenie planu ogólnego Gminy Pacyna</w:t>
      </w:r>
      <w:r w:rsidRPr="007915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”</w:t>
      </w:r>
    </w:p>
    <w:p w14:paraId="37542409" w14:textId="77777777" w:rsidR="000A6721" w:rsidRPr="002E0B89" w:rsidRDefault="000A6721" w:rsidP="000A672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1F741B7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14:paraId="75A0D827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</w:p>
    <w:p w14:paraId="369145BB" w14:textId="5EFF1A86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</w:t>
      </w:r>
      <w:r w:rsidR="003A24F3">
        <w:rPr>
          <w:rFonts w:ascii="Garamond" w:hAnsi="Garamond"/>
          <w:sz w:val="24"/>
          <w:szCs w:val="24"/>
        </w:rPr>
        <w:t>Anna Marcinkowska</w:t>
      </w:r>
      <w:r w:rsidRPr="00DC17CE">
        <w:rPr>
          <w:rFonts w:ascii="Garamond" w:hAnsi="Garamond"/>
          <w:sz w:val="24"/>
          <w:szCs w:val="24"/>
        </w:rPr>
        <w:t xml:space="preserve"> </w:t>
      </w:r>
    </w:p>
    <w:p w14:paraId="4DC26BAA" w14:textId="2311AADF" w:rsidR="00BC45C2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</w:t>
      </w:r>
      <w:r w:rsidR="003A24F3">
        <w:rPr>
          <w:rFonts w:ascii="Garamond" w:hAnsi="Garamond"/>
          <w:sz w:val="24"/>
          <w:szCs w:val="24"/>
        </w:rPr>
        <w:t>Alina Janiak</w:t>
      </w:r>
    </w:p>
    <w:p w14:paraId="1D17EDDD" w14:textId="4A606904" w:rsidR="000A6721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</w:t>
      </w:r>
      <w:r w:rsidR="003A24F3">
        <w:rPr>
          <w:rFonts w:ascii="Garamond" w:hAnsi="Garamond"/>
          <w:sz w:val="24"/>
          <w:szCs w:val="24"/>
        </w:rPr>
        <w:t xml:space="preserve">Damian </w:t>
      </w:r>
      <w:proofErr w:type="spellStart"/>
      <w:r w:rsidR="003A24F3">
        <w:rPr>
          <w:rFonts w:ascii="Garamond" w:hAnsi="Garamond"/>
          <w:sz w:val="24"/>
          <w:szCs w:val="24"/>
        </w:rPr>
        <w:t>Busler</w:t>
      </w:r>
      <w:proofErr w:type="spellEnd"/>
    </w:p>
    <w:p w14:paraId="68241C86" w14:textId="51F21CA6" w:rsidR="008D65B0" w:rsidRPr="00DC17CE" w:rsidRDefault="008D65B0" w:rsidP="000A6721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 Członek                    - </w:t>
      </w:r>
      <w:r w:rsidR="003A24F3">
        <w:rPr>
          <w:rFonts w:ascii="Garamond" w:hAnsi="Garamond"/>
          <w:sz w:val="24"/>
          <w:szCs w:val="24"/>
        </w:rPr>
        <w:t>Małgorzata Wiercińska</w:t>
      </w:r>
    </w:p>
    <w:p w14:paraId="3A0CF28E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</w:p>
    <w:p w14:paraId="1DC1FF10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3662DB9C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98FBE80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6A8BEB45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14CDADCE" w14:textId="5E8C8F91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</w:t>
      </w:r>
      <w:r w:rsidR="00BC45C2">
        <w:rPr>
          <w:rFonts w:ascii="Garamond" w:hAnsi="Garamond"/>
          <w:sz w:val="24"/>
          <w:szCs w:val="24"/>
        </w:rPr>
        <w:t xml:space="preserve">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3191755A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344FDC68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6C74C08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56BCCF55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246AD69C" w14:textId="433FA3E8" w:rsidR="000A6721" w:rsidRDefault="000A6721" w:rsidP="000A6721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596095">
        <w:rPr>
          <w:rFonts w:ascii="Garamond" w:hAnsi="Garamond"/>
          <w:sz w:val="24"/>
          <w:szCs w:val="24"/>
        </w:rPr>
        <w:t>.</w:t>
      </w:r>
    </w:p>
    <w:p w14:paraId="748CBBFF" w14:textId="77777777" w:rsidR="00596095" w:rsidRDefault="00596095" w:rsidP="000A6721">
      <w:pPr>
        <w:rPr>
          <w:rFonts w:ascii="Garamond" w:hAnsi="Garamond"/>
          <w:sz w:val="24"/>
          <w:szCs w:val="24"/>
        </w:rPr>
      </w:pPr>
    </w:p>
    <w:p w14:paraId="22FB04BC" w14:textId="39E833E0" w:rsidR="000A044F" w:rsidRDefault="00523312" w:rsidP="00523312">
      <w:pPr>
        <w:jc w:val="center"/>
      </w:pPr>
      <w:r>
        <w:t xml:space="preserve">                                      Wójt</w:t>
      </w:r>
      <w:r>
        <w:br/>
        <w:t xml:space="preserve">                                 /-/ mgr inż. Tomasz Klimczak</w:t>
      </w:r>
    </w:p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21"/>
    <w:rsid w:val="000A044F"/>
    <w:rsid w:val="000A6721"/>
    <w:rsid w:val="001F413B"/>
    <w:rsid w:val="003A24F3"/>
    <w:rsid w:val="00471547"/>
    <w:rsid w:val="004C5A34"/>
    <w:rsid w:val="00523312"/>
    <w:rsid w:val="005701EE"/>
    <w:rsid w:val="00596095"/>
    <w:rsid w:val="0074278F"/>
    <w:rsid w:val="008C28B6"/>
    <w:rsid w:val="008D65B0"/>
    <w:rsid w:val="008F4058"/>
    <w:rsid w:val="00AA5CE8"/>
    <w:rsid w:val="00BC45C2"/>
    <w:rsid w:val="00C53194"/>
    <w:rsid w:val="00CF684A"/>
    <w:rsid w:val="00D75325"/>
    <w:rsid w:val="00E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7E52"/>
  <w15:chartTrackingRefBased/>
  <w15:docId w15:val="{F1FAE6FE-6D8A-4509-8A51-E5349C66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2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672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2024-11-04T12:34:00Z</cp:lastPrinted>
  <dcterms:created xsi:type="dcterms:W3CDTF">2025-02-18T06:34:00Z</dcterms:created>
  <dcterms:modified xsi:type="dcterms:W3CDTF">2025-02-18T06:34:00Z</dcterms:modified>
</cp:coreProperties>
</file>