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5960" w14:textId="547FDA7E" w:rsidR="008919CF" w:rsidRPr="007F29BA" w:rsidRDefault="00004EA6" w:rsidP="007F29BA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6C446E">
        <w:rPr>
          <w:rFonts w:ascii="Garamond" w:hAnsi="Garamond"/>
          <w:sz w:val="26"/>
          <w:szCs w:val="26"/>
        </w:rPr>
        <w:t>16</w:t>
      </w:r>
      <w:r w:rsidR="00EE353F">
        <w:rPr>
          <w:rFonts w:ascii="Garamond" w:hAnsi="Garamond"/>
          <w:sz w:val="26"/>
          <w:szCs w:val="26"/>
        </w:rPr>
        <w:t xml:space="preserve"> grudnia</w:t>
      </w:r>
      <w:r w:rsidRPr="00EE2479">
        <w:rPr>
          <w:rFonts w:ascii="Garamond" w:hAnsi="Garamond"/>
          <w:sz w:val="26"/>
          <w:szCs w:val="26"/>
        </w:rPr>
        <w:t xml:space="preserve"> 202</w:t>
      </w:r>
      <w:r w:rsidR="00940EAA">
        <w:rPr>
          <w:rFonts w:ascii="Garamond" w:hAnsi="Garamond"/>
          <w:sz w:val="26"/>
          <w:szCs w:val="26"/>
        </w:rPr>
        <w:t>5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26A18C79" w:rsidR="00004EA6" w:rsidRPr="008919CF" w:rsidRDefault="00004EA6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>o wyborze najkorzystniejszej oferty na wykonanie usługi:</w:t>
      </w:r>
    </w:p>
    <w:p w14:paraId="50DE6D53" w14:textId="77777777" w:rsidR="009B61C1" w:rsidRDefault="009B61C1" w:rsidP="007F29BA">
      <w:pPr>
        <w:spacing w:after="100"/>
        <w:jc w:val="both"/>
        <w:rPr>
          <w:rFonts w:ascii="Garamond" w:hAnsi="Garamond" w:cs="Calibri Light"/>
          <w:b/>
          <w:bCs/>
          <w:sz w:val="24"/>
          <w:szCs w:val="24"/>
        </w:rPr>
      </w:pPr>
      <w:r w:rsidRPr="007B0237">
        <w:rPr>
          <w:rFonts w:ascii="Garamond" w:hAnsi="Garamond" w:cs="Calibri Light"/>
          <w:b/>
          <w:bCs/>
          <w:sz w:val="24"/>
          <w:szCs w:val="24"/>
        </w:rPr>
        <w:t>„Sporządzanie projektów decyzji o warunkach zabudowy i zagospodarowania terenu oraz projektów decyzji o ustaleniu lokalizacji inwestycji celu publicznego dla obszaru Gminy Pacyna”</w:t>
      </w:r>
    </w:p>
    <w:p w14:paraId="039BADA1" w14:textId="320DA778" w:rsidR="008919CF" w:rsidRPr="00EE2479" w:rsidRDefault="00004EA6" w:rsidP="007F29BA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b/>
          <w:sz w:val="26"/>
          <w:szCs w:val="26"/>
        </w:rPr>
        <w:t>Zamawiający</w:t>
      </w:r>
      <w:r w:rsidR="008919CF" w:rsidRPr="00EE2479">
        <w:rPr>
          <w:rFonts w:ascii="Garamond" w:hAnsi="Garamond"/>
          <w:sz w:val="26"/>
          <w:szCs w:val="26"/>
        </w:rPr>
        <w:t xml:space="preserve">: </w:t>
      </w:r>
    </w:p>
    <w:p w14:paraId="7C7DE081" w14:textId="3F0E3FCA" w:rsidR="00004EA6" w:rsidRPr="00EE2479" w:rsidRDefault="00004EA6" w:rsidP="00EE353F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 xml:space="preserve">informuje, że w </w:t>
      </w:r>
      <w:r w:rsidR="008919CF" w:rsidRPr="00EE2479">
        <w:rPr>
          <w:rFonts w:ascii="Garamond" w:hAnsi="Garamond"/>
          <w:sz w:val="26"/>
          <w:szCs w:val="26"/>
        </w:rPr>
        <w:t xml:space="preserve">odpowiedzi na </w:t>
      </w:r>
      <w:r w:rsidRPr="00EE2479">
        <w:rPr>
          <w:rFonts w:ascii="Garamond" w:hAnsi="Garamond"/>
          <w:sz w:val="26"/>
          <w:szCs w:val="26"/>
        </w:rPr>
        <w:t>zapytani</w:t>
      </w:r>
      <w:r w:rsidR="008919CF" w:rsidRPr="00EE2479">
        <w:rPr>
          <w:rFonts w:ascii="Garamond" w:hAnsi="Garamond"/>
          <w:sz w:val="26"/>
          <w:szCs w:val="26"/>
        </w:rPr>
        <w:t>e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ofertowe</w:t>
      </w:r>
      <w:r w:rsidRPr="00EE2479">
        <w:rPr>
          <w:rFonts w:ascii="Garamond" w:hAnsi="Garamond"/>
          <w:sz w:val="26"/>
          <w:szCs w:val="26"/>
        </w:rPr>
        <w:t xml:space="preserve"> dot.</w:t>
      </w:r>
      <w:r w:rsidRPr="00EE2479">
        <w:rPr>
          <w:rFonts w:ascii="Garamond" w:hAnsi="Garamond" w:cs="Times New Roman"/>
          <w:b/>
          <w:sz w:val="26"/>
          <w:szCs w:val="26"/>
        </w:rPr>
        <w:t xml:space="preserve"> </w:t>
      </w:r>
      <w:r w:rsidR="009B61C1">
        <w:rPr>
          <w:rFonts w:ascii="Garamond" w:hAnsi="Garamond" w:cs="Times New Roman"/>
          <w:bCs/>
          <w:sz w:val="26"/>
          <w:szCs w:val="26"/>
        </w:rPr>
        <w:t>sporządzania projektów decyzji o warunkach zabudowy i zagospodarowania terenu oraz projektów decyzji o ustaleniu lokalizacji celu publicznego</w:t>
      </w:r>
      <w:r w:rsidR="007F29BA">
        <w:rPr>
          <w:rFonts w:ascii="Garamond" w:hAnsi="Garamond" w:cs="Times New Roman"/>
          <w:bCs/>
          <w:sz w:val="26"/>
          <w:szCs w:val="26"/>
        </w:rPr>
        <w:t>,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wpłynęł</w:t>
      </w:r>
      <w:r w:rsidR="00CC63DF">
        <w:rPr>
          <w:rFonts w:ascii="Garamond" w:hAnsi="Garamond"/>
          <w:sz w:val="26"/>
          <w:szCs w:val="26"/>
        </w:rPr>
        <w:t>y</w:t>
      </w:r>
      <w:r w:rsidRPr="00EE2479">
        <w:rPr>
          <w:rFonts w:ascii="Garamond" w:hAnsi="Garamond"/>
          <w:sz w:val="26"/>
          <w:szCs w:val="26"/>
        </w:rPr>
        <w:t xml:space="preserve"> ofert</w:t>
      </w:r>
      <w:r w:rsidR="00CC63DF">
        <w:rPr>
          <w:rFonts w:ascii="Garamond" w:hAnsi="Garamond"/>
          <w:sz w:val="26"/>
          <w:szCs w:val="26"/>
        </w:rPr>
        <w:t>y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EE353F">
        <w:rPr>
          <w:rFonts w:ascii="Garamond" w:hAnsi="Garamond"/>
          <w:sz w:val="26"/>
          <w:szCs w:val="26"/>
        </w:rPr>
        <w:t xml:space="preserve">a przez: </w:t>
      </w:r>
    </w:p>
    <w:p w14:paraId="6B3773D9" w14:textId="77777777" w:rsidR="009B61C1" w:rsidRPr="00831105" w:rsidRDefault="009B61C1" w:rsidP="009B61C1">
      <w:pPr>
        <w:pStyle w:val="Bezodstpw"/>
        <w:numPr>
          <w:ilvl w:val="0"/>
          <w:numId w:val="7"/>
        </w:numPr>
        <w:spacing w:line="276" w:lineRule="auto"/>
        <w:ind w:left="357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 xml:space="preserve">Pracownia Urbanistyczno-Archiwalna Beata </w:t>
      </w:r>
      <w:proofErr w:type="spellStart"/>
      <w:r>
        <w:rPr>
          <w:rFonts w:ascii="Garamond" w:hAnsi="Garamond" w:cs="Calibri Light"/>
          <w:sz w:val="24"/>
          <w:szCs w:val="24"/>
        </w:rPr>
        <w:t>Kuczowicz</w:t>
      </w:r>
      <w:proofErr w:type="spellEnd"/>
      <w:r>
        <w:rPr>
          <w:rFonts w:ascii="Garamond" w:hAnsi="Garamond" w:cs="Calibri Light"/>
          <w:sz w:val="24"/>
          <w:szCs w:val="24"/>
        </w:rPr>
        <w:t>, ul. Pancerniaków 10, 43-220 Bojszowy</w:t>
      </w:r>
      <w:r w:rsidRPr="00831105">
        <w:rPr>
          <w:rFonts w:ascii="Garamond" w:hAnsi="Garamond" w:cs="Calibri Light"/>
          <w:sz w:val="24"/>
          <w:szCs w:val="24"/>
        </w:rPr>
        <w:t>:</w:t>
      </w:r>
    </w:p>
    <w:p w14:paraId="49642C90" w14:textId="77777777" w:rsidR="009B61C1" w:rsidRPr="007B0237" w:rsidRDefault="009B61C1" w:rsidP="009B61C1">
      <w:pPr>
        <w:pStyle w:val="Bezodstpw"/>
        <w:numPr>
          <w:ilvl w:val="0"/>
          <w:numId w:val="8"/>
        </w:numPr>
        <w:spacing w:line="276" w:lineRule="auto"/>
        <w:ind w:left="884" w:hanging="357"/>
        <w:jc w:val="both"/>
        <w:rPr>
          <w:rFonts w:ascii="Garamond" w:hAnsi="Garamond" w:cs="Calibri Light"/>
          <w:sz w:val="24"/>
          <w:szCs w:val="24"/>
        </w:rPr>
      </w:pPr>
      <w:bookmarkStart w:id="0" w:name="_Hlk155167030"/>
      <w:r>
        <w:rPr>
          <w:rFonts w:ascii="Garamond" w:hAnsi="Garamond" w:cs="Calibri Light"/>
          <w:sz w:val="24"/>
          <w:szCs w:val="24"/>
        </w:rPr>
        <w:t>c</w:t>
      </w:r>
      <w:r w:rsidRPr="00831105">
        <w:rPr>
          <w:rFonts w:ascii="Garamond" w:hAnsi="Garamond" w:cs="Calibri Light"/>
          <w:sz w:val="24"/>
          <w:szCs w:val="24"/>
        </w:rPr>
        <w:t>ena</w:t>
      </w:r>
      <w:r>
        <w:rPr>
          <w:rFonts w:ascii="Garamond" w:hAnsi="Garamond" w:cs="Calibri Light"/>
          <w:sz w:val="24"/>
          <w:szCs w:val="24"/>
        </w:rPr>
        <w:t xml:space="preserve"> brutto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>190</w:t>
      </w:r>
      <w:r w:rsidRPr="00831105">
        <w:rPr>
          <w:rFonts w:ascii="Garamond" w:hAnsi="Garamond" w:cs="Calibri Light"/>
          <w:b/>
          <w:bCs/>
          <w:sz w:val="24"/>
          <w:szCs w:val="24"/>
        </w:rPr>
        <w:t xml:space="preserve"> zł;</w:t>
      </w:r>
    </w:p>
    <w:p w14:paraId="230E7D56" w14:textId="77777777" w:rsidR="009B61C1" w:rsidRPr="007B0237" w:rsidRDefault="009B61C1" w:rsidP="009B61C1">
      <w:pPr>
        <w:pStyle w:val="Bezodstpw"/>
        <w:numPr>
          <w:ilvl w:val="0"/>
          <w:numId w:val="8"/>
        </w:numPr>
        <w:spacing w:line="276" w:lineRule="auto"/>
        <w:ind w:left="884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c</w:t>
      </w:r>
      <w:r w:rsidRPr="00831105">
        <w:rPr>
          <w:rFonts w:ascii="Garamond" w:hAnsi="Garamond" w:cs="Calibri Light"/>
          <w:sz w:val="24"/>
          <w:szCs w:val="24"/>
        </w:rPr>
        <w:t>ena</w:t>
      </w:r>
      <w:r>
        <w:rPr>
          <w:rFonts w:ascii="Garamond" w:hAnsi="Garamond" w:cs="Calibri Light"/>
          <w:sz w:val="24"/>
          <w:szCs w:val="24"/>
        </w:rPr>
        <w:t xml:space="preserve"> netto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>154,47</w:t>
      </w:r>
      <w:r w:rsidRPr="00831105">
        <w:rPr>
          <w:rFonts w:ascii="Garamond" w:hAnsi="Garamond" w:cs="Calibri Light"/>
          <w:b/>
          <w:bCs/>
          <w:sz w:val="24"/>
          <w:szCs w:val="24"/>
        </w:rPr>
        <w:t xml:space="preserve"> zł</w:t>
      </w:r>
      <w:r>
        <w:rPr>
          <w:rFonts w:ascii="Garamond" w:hAnsi="Garamond" w:cs="Calibri Light"/>
          <w:b/>
          <w:bCs/>
          <w:sz w:val="24"/>
          <w:szCs w:val="24"/>
        </w:rPr>
        <w:t>.</w:t>
      </w:r>
    </w:p>
    <w:p w14:paraId="7DEB0ABB" w14:textId="77777777" w:rsidR="009B61C1" w:rsidRPr="00831105" w:rsidRDefault="009B61C1" w:rsidP="009B61C1">
      <w:pPr>
        <w:pStyle w:val="Bezodstpw"/>
        <w:numPr>
          <w:ilvl w:val="0"/>
          <w:numId w:val="7"/>
        </w:numPr>
        <w:spacing w:line="276" w:lineRule="auto"/>
        <w:ind w:left="357" w:hanging="357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Ekolog sp. z o. o., ul. Zamkowa 30/A1, 62-020 Swarzędz</w:t>
      </w:r>
      <w:r w:rsidRPr="00831105">
        <w:rPr>
          <w:rFonts w:ascii="Garamond" w:hAnsi="Garamond" w:cs="Calibri Light"/>
          <w:sz w:val="24"/>
          <w:szCs w:val="24"/>
        </w:rPr>
        <w:t>:</w:t>
      </w:r>
    </w:p>
    <w:p w14:paraId="3D079481" w14:textId="77777777" w:rsidR="009B61C1" w:rsidRPr="00831105" w:rsidRDefault="009B61C1" w:rsidP="009B61C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c</w:t>
      </w:r>
      <w:r w:rsidRPr="00831105">
        <w:rPr>
          <w:rFonts w:ascii="Garamond" w:hAnsi="Garamond" w:cs="Calibri Light"/>
          <w:sz w:val="24"/>
          <w:szCs w:val="24"/>
        </w:rPr>
        <w:t>ena</w:t>
      </w:r>
      <w:r>
        <w:rPr>
          <w:rFonts w:ascii="Garamond" w:hAnsi="Garamond" w:cs="Calibri Light"/>
          <w:sz w:val="24"/>
          <w:szCs w:val="24"/>
        </w:rPr>
        <w:t xml:space="preserve"> brutto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 xml:space="preserve">615 </w:t>
      </w:r>
      <w:r w:rsidRPr="00831105">
        <w:rPr>
          <w:rFonts w:ascii="Garamond" w:hAnsi="Garamond" w:cs="Calibri Light"/>
          <w:b/>
          <w:bCs/>
          <w:sz w:val="24"/>
          <w:szCs w:val="24"/>
        </w:rPr>
        <w:t>zł;</w:t>
      </w:r>
    </w:p>
    <w:p w14:paraId="66D8FA58" w14:textId="77777777" w:rsidR="009B61C1" w:rsidRPr="007B0237" w:rsidRDefault="009B61C1" w:rsidP="009B61C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c</w:t>
      </w:r>
      <w:r w:rsidRPr="00831105">
        <w:rPr>
          <w:rFonts w:ascii="Garamond" w:hAnsi="Garamond" w:cs="Calibri Light"/>
          <w:sz w:val="24"/>
          <w:szCs w:val="24"/>
        </w:rPr>
        <w:t>ena</w:t>
      </w:r>
      <w:r>
        <w:rPr>
          <w:rFonts w:ascii="Garamond" w:hAnsi="Garamond" w:cs="Calibri Light"/>
          <w:sz w:val="24"/>
          <w:szCs w:val="24"/>
        </w:rPr>
        <w:t xml:space="preserve"> netto</w:t>
      </w:r>
      <w:r w:rsidRPr="00831105">
        <w:rPr>
          <w:rFonts w:ascii="Garamond" w:hAnsi="Garamond" w:cs="Calibri Light"/>
          <w:sz w:val="24"/>
          <w:szCs w:val="24"/>
        </w:rPr>
        <w:t xml:space="preserve">: </w:t>
      </w:r>
      <w:r>
        <w:rPr>
          <w:rFonts w:ascii="Garamond" w:hAnsi="Garamond" w:cs="Calibri Light"/>
          <w:b/>
          <w:bCs/>
          <w:sz w:val="24"/>
          <w:szCs w:val="24"/>
        </w:rPr>
        <w:t xml:space="preserve">500 </w:t>
      </w:r>
      <w:r w:rsidRPr="00831105">
        <w:rPr>
          <w:rFonts w:ascii="Garamond" w:hAnsi="Garamond" w:cs="Calibri Light"/>
          <w:b/>
          <w:bCs/>
          <w:sz w:val="24"/>
          <w:szCs w:val="24"/>
        </w:rPr>
        <w:t>zł;</w:t>
      </w:r>
    </w:p>
    <w:bookmarkEnd w:id="0"/>
    <w:p w14:paraId="3879A857" w14:textId="7F336B84" w:rsidR="00004EA6" w:rsidRPr="00EE2479" w:rsidRDefault="008919CF" w:rsidP="007F29BA">
      <w:pPr>
        <w:spacing w:after="100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Rozstrzygnięcie:</w:t>
      </w:r>
      <w:r w:rsidR="00004EA6" w:rsidRPr="00EE2479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CB0CC1F" w14:textId="41620C3D" w:rsidR="00004EA6" w:rsidRPr="00EE2479" w:rsidRDefault="00004EA6" w:rsidP="00EE2479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Na podstawie kryteri</w:t>
      </w:r>
      <w:r w:rsidR="00C333E4" w:rsidRPr="00EE2479">
        <w:rPr>
          <w:rFonts w:ascii="Garamond" w:hAnsi="Garamond"/>
          <w:sz w:val="26"/>
          <w:szCs w:val="26"/>
        </w:rPr>
        <w:t xml:space="preserve">ów </w:t>
      </w:r>
      <w:r w:rsidRPr="00EE2479">
        <w:rPr>
          <w:rFonts w:ascii="Garamond" w:hAnsi="Garamond"/>
          <w:sz w:val="26"/>
          <w:szCs w:val="26"/>
        </w:rPr>
        <w:t>określon</w:t>
      </w:r>
      <w:r w:rsidR="00C333E4" w:rsidRPr="00EE2479">
        <w:rPr>
          <w:rFonts w:ascii="Garamond" w:hAnsi="Garamond"/>
          <w:sz w:val="26"/>
          <w:szCs w:val="26"/>
        </w:rPr>
        <w:t>ych</w:t>
      </w:r>
      <w:r w:rsidRPr="00EE2479">
        <w:rPr>
          <w:rFonts w:ascii="Garamond" w:hAnsi="Garamond"/>
          <w:sz w:val="26"/>
          <w:szCs w:val="26"/>
        </w:rPr>
        <w:t xml:space="preserve"> w zapytaniu </w:t>
      </w:r>
      <w:r w:rsidR="008919CF" w:rsidRPr="00EE2479">
        <w:rPr>
          <w:rFonts w:ascii="Garamond" w:hAnsi="Garamond"/>
          <w:sz w:val="26"/>
          <w:szCs w:val="26"/>
        </w:rPr>
        <w:t xml:space="preserve">ofertowym </w:t>
      </w:r>
      <w:r w:rsidRPr="00EE2479">
        <w:rPr>
          <w:rFonts w:ascii="Garamond" w:hAnsi="Garamond"/>
          <w:sz w:val="26"/>
          <w:szCs w:val="26"/>
        </w:rPr>
        <w:t>za najkorzystniejsz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uznano ofert</w:t>
      </w:r>
      <w:r w:rsidR="008919CF" w:rsidRPr="00EE2479">
        <w:rPr>
          <w:rFonts w:ascii="Garamond" w:hAnsi="Garamond"/>
          <w:sz w:val="26"/>
          <w:szCs w:val="26"/>
        </w:rPr>
        <w:t>ę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przez:</w:t>
      </w:r>
      <w:r w:rsidR="00EE2479" w:rsidRPr="00EE2479">
        <w:rPr>
          <w:rFonts w:ascii="Garamond" w:hAnsi="Garamond"/>
          <w:sz w:val="26"/>
          <w:szCs w:val="26"/>
        </w:rPr>
        <w:t xml:space="preserve"> </w:t>
      </w:r>
      <w:r w:rsidR="009B61C1">
        <w:rPr>
          <w:rFonts w:ascii="Garamond" w:hAnsi="Garamond" w:cs="Calibri Light"/>
          <w:sz w:val="24"/>
          <w:szCs w:val="24"/>
        </w:rPr>
        <w:t xml:space="preserve">Pracownia Urbanistyczno-Archiwalna Beata </w:t>
      </w:r>
      <w:proofErr w:type="spellStart"/>
      <w:r w:rsidR="009B61C1">
        <w:rPr>
          <w:rFonts w:ascii="Garamond" w:hAnsi="Garamond" w:cs="Calibri Light"/>
          <w:sz w:val="24"/>
          <w:szCs w:val="24"/>
        </w:rPr>
        <w:t>Kuczowicz</w:t>
      </w:r>
      <w:proofErr w:type="spellEnd"/>
      <w:r w:rsidR="009B61C1">
        <w:rPr>
          <w:rFonts w:ascii="Garamond" w:hAnsi="Garamond" w:cs="Calibri Light"/>
          <w:sz w:val="24"/>
          <w:szCs w:val="24"/>
        </w:rPr>
        <w:t>, ul. Pancerniaków 10, 43-220 Bojszowy</w:t>
      </w:r>
      <w:r w:rsidR="00CC63DF">
        <w:rPr>
          <w:rFonts w:ascii="Garamond" w:hAnsi="Garamond" w:cs="Calibri Light"/>
          <w:sz w:val="24"/>
          <w:szCs w:val="24"/>
        </w:rPr>
        <w:t>.</w:t>
      </w:r>
    </w:p>
    <w:p w14:paraId="04CEC203" w14:textId="77777777" w:rsidR="008919CF" w:rsidRPr="00EE2479" w:rsidRDefault="008919CF" w:rsidP="007F29BA">
      <w:pPr>
        <w:spacing w:after="100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Uzasadnienie:</w:t>
      </w:r>
    </w:p>
    <w:p w14:paraId="65E3E816" w14:textId="77777777" w:rsidR="009B61C1" w:rsidRDefault="00004EA6" w:rsidP="00BE51BE">
      <w:pPr>
        <w:jc w:val="both"/>
        <w:rPr>
          <w:rFonts w:ascii="Garamond" w:hAnsi="Garamond"/>
          <w:b/>
          <w:bCs/>
          <w:color w:val="000000" w:themeColor="text1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Oferta została złożona w wyznaczonym terminie</w:t>
      </w:r>
      <w:r w:rsidR="008919CF" w:rsidRPr="00EE2479">
        <w:rPr>
          <w:rFonts w:ascii="Garamond" w:hAnsi="Garamond"/>
          <w:sz w:val="26"/>
          <w:szCs w:val="26"/>
        </w:rPr>
        <w:t>,</w:t>
      </w:r>
      <w:r w:rsidRPr="00EE2479">
        <w:rPr>
          <w:rFonts w:ascii="Garamond" w:hAnsi="Garamond"/>
          <w:sz w:val="26"/>
          <w:szCs w:val="26"/>
        </w:rPr>
        <w:t xml:space="preserve"> spełnia </w:t>
      </w:r>
      <w:r w:rsidR="008919CF" w:rsidRPr="00EE2479">
        <w:rPr>
          <w:rFonts w:ascii="Garamond" w:hAnsi="Garamond"/>
          <w:sz w:val="26"/>
          <w:szCs w:val="26"/>
        </w:rPr>
        <w:t>kryteria określone</w:t>
      </w:r>
      <w:r w:rsidR="00EE2479">
        <w:rPr>
          <w:rFonts w:ascii="Garamond" w:hAnsi="Garamond"/>
          <w:sz w:val="26"/>
          <w:szCs w:val="26"/>
        </w:rPr>
        <w:t xml:space="preserve"> </w:t>
      </w:r>
      <w:r w:rsidR="008919CF" w:rsidRPr="00EE2479">
        <w:rPr>
          <w:rFonts w:ascii="Garamond" w:hAnsi="Garamond"/>
          <w:sz w:val="26"/>
          <w:szCs w:val="26"/>
        </w:rPr>
        <w:t>w</w:t>
      </w:r>
      <w:r w:rsidRPr="00EE2479">
        <w:rPr>
          <w:rFonts w:ascii="Garamond" w:hAnsi="Garamond"/>
          <w:sz w:val="26"/>
          <w:szCs w:val="26"/>
        </w:rPr>
        <w:t xml:space="preserve"> zapytani</w:t>
      </w:r>
      <w:r w:rsidR="008919CF" w:rsidRPr="00EE2479">
        <w:rPr>
          <w:rFonts w:ascii="Garamond" w:hAnsi="Garamond"/>
          <w:sz w:val="26"/>
          <w:szCs w:val="26"/>
        </w:rPr>
        <w:t>u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ofertowym</w:t>
      </w:r>
      <w:r w:rsidRPr="00EE2479">
        <w:rPr>
          <w:rFonts w:ascii="Garamond" w:hAnsi="Garamond"/>
          <w:sz w:val="26"/>
          <w:szCs w:val="26"/>
        </w:rPr>
        <w:t xml:space="preserve">. </w:t>
      </w:r>
      <w:r w:rsidR="00BE51BE">
        <w:rPr>
          <w:rFonts w:ascii="Garamond" w:hAnsi="Garamond"/>
          <w:sz w:val="26"/>
          <w:szCs w:val="26"/>
        </w:rPr>
        <w:br/>
      </w:r>
      <w:r w:rsidRPr="00EE2479">
        <w:rPr>
          <w:rFonts w:ascii="Garamond" w:hAnsi="Garamond"/>
          <w:sz w:val="26"/>
          <w:szCs w:val="26"/>
        </w:rPr>
        <w:t>Z</w:t>
      </w:r>
      <w:r w:rsidR="00940EAA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wybranym Wykonawcą zostanie podpisana umowa.</w:t>
      </w:r>
      <w:r w:rsidR="002B7807" w:rsidRPr="002C0315">
        <w:rPr>
          <w:rFonts w:ascii="Garamond" w:hAnsi="Garamond"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</w:p>
    <w:p w14:paraId="334DAD2F" w14:textId="77777777" w:rsidR="009B61C1" w:rsidRDefault="009B61C1" w:rsidP="00BE51BE">
      <w:pPr>
        <w:jc w:val="both"/>
        <w:rPr>
          <w:rFonts w:ascii="Garamond" w:hAnsi="Garamond"/>
          <w:b/>
          <w:bCs/>
          <w:color w:val="000000" w:themeColor="text1"/>
          <w:sz w:val="26"/>
          <w:szCs w:val="26"/>
        </w:rPr>
      </w:pPr>
    </w:p>
    <w:p w14:paraId="4B9E3C08" w14:textId="77777777" w:rsidR="004A5BD2" w:rsidRPr="004A5BD2" w:rsidRDefault="004A5BD2" w:rsidP="004A5BD2">
      <w:pPr>
        <w:ind w:left="6372"/>
        <w:jc w:val="both"/>
        <w:rPr>
          <w:rFonts w:ascii="Garamond" w:hAnsi="Garamond"/>
          <w:sz w:val="24"/>
          <w:szCs w:val="24"/>
        </w:rPr>
      </w:pPr>
      <w:r w:rsidRPr="004A5BD2">
        <w:rPr>
          <w:rFonts w:ascii="Garamond" w:hAnsi="Garamond"/>
          <w:sz w:val="24"/>
          <w:szCs w:val="24"/>
        </w:rPr>
        <w:t xml:space="preserve">Wójt Gminy </w:t>
      </w:r>
    </w:p>
    <w:p w14:paraId="1071D05B" w14:textId="7CF27F45" w:rsidR="004A5BD2" w:rsidRPr="004A5BD2" w:rsidRDefault="004A5BD2" w:rsidP="004A5BD2">
      <w:pPr>
        <w:jc w:val="both"/>
        <w:rPr>
          <w:rFonts w:ascii="Garamond" w:hAnsi="Garamond"/>
          <w:sz w:val="24"/>
          <w:szCs w:val="24"/>
        </w:rPr>
      </w:pPr>
      <w:r w:rsidRPr="004A5BD2">
        <w:rPr>
          <w:rFonts w:ascii="Garamond" w:hAnsi="Garamond"/>
          <w:sz w:val="24"/>
          <w:szCs w:val="24"/>
        </w:rPr>
        <w:t xml:space="preserve">                                                                       </w:t>
      </w:r>
      <w:r>
        <w:rPr>
          <w:rFonts w:ascii="Garamond" w:hAnsi="Garamond"/>
          <w:sz w:val="24"/>
          <w:szCs w:val="24"/>
        </w:rPr>
        <w:tab/>
      </w:r>
      <w:r w:rsidRPr="004A5BD2">
        <w:rPr>
          <w:rFonts w:ascii="Garamond" w:hAnsi="Garamond"/>
          <w:sz w:val="24"/>
          <w:szCs w:val="24"/>
        </w:rPr>
        <w:t xml:space="preserve">       (-)   mgr inż. Tomasz Klimczak </w:t>
      </w:r>
    </w:p>
    <w:p w14:paraId="55AAE464" w14:textId="77777777" w:rsidR="009B61C1" w:rsidRDefault="009B61C1" w:rsidP="00BE51BE">
      <w:pPr>
        <w:jc w:val="both"/>
        <w:rPr>
          <w:rFonts w:ascii="Garamond" w:hAnsi="Garamond"/>
          <w:b/>
          <w:bCs/>
          <w:color w:val="000000" w:themeColor="text1"/>
          <w:sz w:val="26"/>
          <w:szCs w:val="26"/>
        </w:rPr>
      </w:pPr>
    </w:p>
    <w:p w14:paraId="2185ED80" w14:textId="77777777" w:rsidR="009B61C1" w:rsidRDefault="009B61C1" w:rsidP="00BE51BE">
      <w:pPr>
        <w:jc w:val="both"/>
        <w:rPr>
          <w:rFonts w:ascii="Garamond" w:hAnsi="Garamond"/>
          <w:b/>
          <w:bCs/>
          <w:color w:val="000000" w:themeColor="text1"/>
          <w:sz w:val="26"/>
          <w:szCs w:val="26"/>
        </w:rPr>
      </w:pPr>
    </w:p>
    <w:p w14:paraId="10901161" w14:textId="01F76ED0" w:rsidR="006C446E" w:rsidRPr="006C446E" w:rsidRDefault="00943D81" w:rsidP="00BE51BE">
      <w:pPr>
        <w:jc w:val="both"/>
        <w:rPr>
          <w:rFonts w:ascii="Garamond" w:hAnsi="Garamond"/>
          <w:b/>
          <w:bCs/>
          <w:color w:val="000000" w:themeColor="text1"/>
          <w:sz w:val="26"/>
          <w:szCs w:val="26"/>
        </w:rPr>
      </w:pPr>
      <w:r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</w:p>
    <w:p w14:paraId="42E72246" w14:textId="697C4D56" w:rsidR="00BE51BE" w:rsidRDefault="00BE51BE" w:rsidP="009B61C1">
      <w:pPr>
        <w:spacing w:after="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</w:p>
    <w:p w14:paraId="6EB15DB4" w14:textId="1EF89E8C" w:rsidR="00004EA6" w:rsidRPr="00BE51BE" w:rsidRDefault="008A00C2" w:rsidP="00BE51BE">
      <w:pPr>
        <w:jc w:val="both"/>
        <w:rPr>
          <w:rFonts w:ascii="Garamond" w:hAnsi="Garamond"/>
          <w:sz w:val="24"/>
          <w:szCs w:val="24"/>
        </w:rPr>
      </w:pPr>
      <w:r w:rsidRPr="00033639">
        <w:rPr>
          <w:rFonts w:ascii="Garamond" w:hAnsi="Garamond"/>
          <w:sz w:val="20"/>
          <w:szCs w:val="20"/>
          <w:u w:val="single"/>
        </w:rPr>
        <w:t>Otrzymują</w:t>
      </w:r>
      <w:r w:rsidR="00004EA6" w:rsidRPr="00033639">
        <w:rPr>
          <w:rFonts w:ascii="Garamond" w:hAnsi="Garamond"/>
          <w:sz w:val="20"/>
          <w:szCs w:val="20"/>
          <w:u w:val="single"/>
        </w:rPr>
        <w:t>:</w:t>
      </w:r>
    </w:p>
    <w:p w14:paraId="2AFB2632" w14:textId="3A2B436A" w:rsidR="00CC63DF" w:rsidRDefault="009B61C1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9B61C1">
        <w:rPr>
          <w:rFonts w:ascii="Garamond" w:hAnsi="Garamond"/>
          <w:sz w:val="20"/>
          <w:szCs w:val="20"/>
        </w:rPr>
        <w:t xml:space="preserve">Pracownia Urbanistyczno-Archiwalna Beata </w:t>
      </w:r>
      <w:proofErr w:type="spellStart"/>
      <w:r w:rsidRPr="009B61C1">
        <w:rPr>
          <w:rFonts w:ascii="Garamond" w:hAnsi="Garamond"/>
          <w:sz w:val="20"/>
          <w:szCs w:val="20"/>
        </w:rPr>
        <w:t>Kuczowicz</w:t>
      </w:r>
      <w:proofErr w:type="spellEnd"/>
      <w:r w:rsidRPr="009B61C1">
        <w:rPr>
          <w:rFonts w:ascii="Garamond" w:hAnsi="Garamond"/>
          <w:sz w:val="20"/>
          <w:szCs w:val="20"/>
        </w:rPr>
        <w:t xml:space="preserve">, ul. Pancerniaków 10, 43-220 Bojszowy </w:t>
      </w:r>
    </w:p>
    <w:p w14:paraId="65F05D6D" w14:textId="5C8AD169" w:rsidR="009B61C1" w:rsidRDefault="009B61C1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9B61C1">
        <w:rPr>
          <w:rFonts w:ascii="Garamond" w:hAnsi="Garamond"/>
          <w:sz w:val="20"/>
          <w:szCs w:val="20"/>
        </w:rPr>
        <w:t xml:space="preserve">Ekolog sp. z o. o., ul. Zamkowa 30/A1, 62-020 Swarzędz </w:t>
      </w:r>
    </w:p>
    <w:p w14:paraId="4952B107" w14:textId="6846246D" w:rsidR="00004EA6" w:rsidRPr="00033639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F61A8F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C2747"/>
    <w:multiLevelType w:val="hybridMultilevel"/>
    <w:tmpl w:val="0C78B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FC0"/>
    <w:multiLevelType w:val="hybridMultilevel"/>
    <w:tmpl w:val="0C78B8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914F2"/>
    <w:multiLevelType w:val="hybridMultilevel"/>
    <w:tmpl w:val="8EC47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FC3BE1"/>
    <w:multiLevelType w:val="hybridMultilevel"/>
    <w:tmpl w:val="A852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5"/>
  </w:num>
  <w:num w:numId="2" w16cid:durableId="1221286366">
    <w:abstractNumId w:val="9"/>
  </w:num>
  <w:num w:numId="3" w16cid:durableId="1649288120">
    <w:abstractNumId w:val="0"/>
  </w:num>
  <w:num w:numId="4" w16cid:durableId="143742416">
    <w:abstractNumId w:val="6"/>
  </w:num>
  <w:num w:numId="5" w16cid:durableId="68577451">
    <w:abstractNumId w:val="4"/>
  </w:num>
  <w:num w:numId="6" w16cid:durableId="2084598885">
    <w:abstractNumId w:val="1"/>
  </w:num>
  <w:num w:numId="7" w16cid:durableId="2144273299">
    <w:abstractNumId w:val="8"/>
  </w:num>
  <w:num w:numId="8" w16cid:durableId="2132479592">
    <w:abstractNumId w:val="7"/>
  </w:num>
  <w:num w:numId="9" w16cid:durableId="1988699692">
    <w:abstractNumId w:val="2"/>
  </w:num>
  <w:num w:numId="10" w16cid:durableId="2036610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33639"/>
    <w:rsid w:val="00057D66"/>
    <w:rsid w:val="00061A01"/>
    <w:rsid w:val="000A044F"/>
    <w:rsid w:val="000B53D7"/>
    <w:rsid w:val="001B01A5"/>
    <w:rsid w:val="001F2ADF"/>
    <w:rsid w:val="002B7807"/>
    <w:rsid w:val="002C0315"/>
    <w:rsid w:val="002E4B68"/>
    <w:rsid w:val="0049280F"/>
    <w:rsid w:val="004A5BD2"/>
    <w:rsid w:val="005345F8"/>
    <w:rsid w:val="005A09E5"/>
    <w:rsid w:val="005A5FC1"/>
    <w:rsid w:val="005A6AD5"/>
    <w:rsid w:val="006B5BDE"/>
    <w:rsid w:val="006C446E"/>
    <w:rsid w:val="0077684E"/>
    <w:rsid w:val="007F29BA"/>
    <w:rsid w:val="007F4BA0"/>
    <w:rsid w:val="008919CF"/>
    <w:rsid w:val="008A00C2"/>
    <w:rsid w:val="00940EAA"/>
    <w:rsid w:val="00943D81"/>
    <w:rsid w:val="009B61C1"/>
    <w:rsid w:val="00A63D4F"/>
    <w:rsid w:val="00A6633A"/>
    <w:rsid w:val="00B916A3"/>
    <w:rsid w:val="00BA2723"/>
    <w:rsid w:val="00BE51BE"/>
    <w:rsid w:val="00C333E4"/>
    <w:rsid w:val="00CC63DF"/>
    <w:rsid w:val="00CD0CB7"/>
    <w:rsid w:val="00D63D0E"/>
    <w:rsid w:val="00DC1B78"/>
    <w:rsid w:val="00E53829"/>
    <w:rsid w:val="00E545DC"/>
    <w:rsid w:val="00EB5420"/>
    <w:rsid w:val="00EB6BDA"/>
    <w:rsid w:val="00EC334C"/>
    <w:rsid w:val="00EE2479"/>
    <w:rsid w:val="00EE34CA"/>
    <w:rsid w:val="00EE353F"/>
    <w:rsid w:val="00F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C63D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2025-12-16T06:46:00Z</cp:lastPrinted>
  <dcterms:created xsi:type="dcterms:W3CDTF">2025-12-17T10:35:00Z</dcterms:created>
  <dcterms:modified xsi:type="dcterms:W3CDTF">2025-12-17T10:35:00Z</dcterms:modified>
</cp:coreProperties>
</file>