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15DC13" w14:textId="3E8113CD" w:rsidR="003E5675" w:rsidRPr="002925F0" w:rsidRDefault="00EC774A" w:rsidP="002925F0">
      <w:pPr>
        <w:jc w:val="right"/>
        <w:rPr>
          <w:rFonts w:ascii="Garamond" w:hAnsi="Garamond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925F0">
        <w:rPr>
          <w:rFonts w:ascii="Garamond" w:hAnsi="Garamond"/>
          <w:sz w:val="28"/>
          <w:szCs w:val="28"/>
        </w:rPr>
        <w:t>Pacyna</w:t>
      </w:r>
      <w:r w:rsidR="00833545" w:rsidRPr="002925F0">
        <w:rPr>
          <w:rFonts w:ascii="Garamond" w:hAnsi="Garamond"/>
          <w:sz w:val="28"/>
          <w:szCs w:val="28"/>
        </w:rPr>
        <w:t xml:space="preserve">, </w:t>
      </w:r>
      <w:r w:rsidR="003B18AB">
        <w:rPr>
          <w:rFonts w:ascii="Garamond" w:hAnsi="Garamond"/>
          <w:sz w:val="28"/>
          <w:szCs w:val="28"/>
        </w:rPr>
        <w:t>11</w:t>
      </w:r>
      <w:r w:rsidR="00BA5CBB">
        <w:rPr>
          <w:rFonts w:ascii="Garamond" w:hAnsi="Garamond"/>
          <w:sz w:val="28"/>
          <w:szCs w:val="28"/>
        </w:rPr>
        <w:t xml:space="preserve"> marca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r</w:t>
      </w:r>
      <w:r w:rsidRPr="002925F0">
        <w:rPr>
          <w:rFonts w:ascii="Garamond" w:hAnsi="Garamond"/>
          <w:sz w:val="28"/>
          <w:szCs w:val="28"/>
        </w:rPr>
        <w:t>.</w:t>
      </w:r>
    </w:p>
    <w:p w14:paraId="35A5E153" w14:textId="471C7B33" w:rsidR="00B51556" w:rsidRPr="002925F0" w:rsidRDefault="00F77C14" w:rsidP="002925F0">
      <w:r>
        <w:rPr>
          <w:rFonts w:ascii="Garamond" w:hAnsi="Garamond"/>
          <w:sz w:val="28"/>
          <w:szCs w:val="28"/>
        </w:rPr>
        <w:t>OZ.6220</w:t>
      </w:r>
      <w:r w:rsidR="00BA5CBB">
        <w:rPr>
          <w:rFonts w:ascii="Garamond" w:hAnsi="Garamond"/>
          <w:sz w:val="28"/>
          <w:szCs w:val="28"/>
        </w:rPr>
        <w:t>.</w:t>
      </w:r>
      <w:r>
        <w:rPr>
          <w:rFonts w:ascii="Garamond" w:hAnsi="Garamond"/>
          <w:sz w:val="28"/>
          <w:szCs w:val="28"/>
        </w:rPr>
        <w:t>4.</w:t>
      </w:r>
      <w:r w:rsidR="00BA5CBB">
        <w:rPr>
          <w:rFonts w:ascii="Garamond" w:hAnsi="Garamond"/>
          <w:sz w:val="28"/>
          <w:szCs w:val="28"/>
        </w:rPr>
        <w:t>2024</w:t>
      </w:r>
      <w:r w:rsidR="00B850F4" w:rsidRPr="002925F0">
        <w:tab/>
      </w:r>
    </w:p>
    <w:p w14:paraId="10306647" w14:textId="77777777" w:rsidR="00B850F4" w:rsidRPr="002925F0" w:rsidRDefault="00B850F4" w:rsidP="002925F0"/>
    <w:p w14:paraId="6CFA6C31" w14:textId="318B1811" w:rsidR="008B3665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B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S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C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Z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N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I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E</w:t>
      </w:r>
    </w:p>
    <w:p w14:paraId="37C1EF2A" w14:textId="4545AE13" w:rsidR="00EC774A" w:rsidRPr="002925F0" w:rsidRDefault="002925F0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 wszczęciu postępowania administracyjnego</w:t>
      </w:r>
    </w:p>
    <w:p w14:paraId="0B7C977C" w14:textId="36BCB1B4" w:rsidR="00686DE6" w:rsidRPr="00616E41" w:rsidRDefault="00616E41" w:rsidP="00616E41">
      <w:pPr>
        <w:jc w:val="both"/>
      </w:pPr>
      <w:r>
        <w:t xml:space="preserve">    </w:t>
      </w:r>
      <w:r w:rsidR="00EC774A" w:rsidRPr="002925F0">
        <w:rPr>
          <w:rFonts w:ascii="Garamond" w:hAnsi="Garamond"/>
          <w:sz w:val="28"/>
          <w:szCs w:val="28"/>
        </w:rPr>
        <w:t>Wójt Gminy Pacyna, działając na podstawie art.</w:t>
      </w:r>
      <w:r w:rsidR="00A4054A" w:rsidRPr="002925F0">
        <w:rPr>
          <w:rFonts w:ascii="Garamond" w:hAnsi="Garamond"/>
          <w:sz w:val="28"/>
          <w:szCs w:val="28"/>
        </w:rPr>
        <w:t xml:space="preserve"> </w:t>
      </w:r>
      <w:r w:rsidR="002E0D15" w:rsidRPr="002925F0">
        <w:rPr>
          <w:rFonts w:ascii="Garamond" w:hAnsi="Garamond"/>
          <w:sz w:val="28"/>
          <w:szCs w:val="28"/>
        </w:rPr>
        <w:t xml:space="preserve">49 i art. 61 § 4 ustawy z dnia 14 czerwca </w:t>
      </w:r>
      <w:r w:rsidR="001E2CD5" w:rsidRPr="002925F0">
        <w:rPr>
          <w:rFonts w:ascii="Garamond" w:hAnsi="Garamond"/>
          <w:sz w:val="28"/>
          <w:szCs w:val="28"/>
        </w:rPr>
        <w:t>1960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 </w:t>
      </w:r>
      <w:r w:rsidR="001733C1" w:rsidRPr="002925F0">
        <w:rPr>
          <w:rFonts w:ascii="Garamond" w:hAnsi="Garamond"/>
          <w:sz w:val="28"/>
          <w:szCs w:val="28"/>
        </w:rPr>
        <w:t>Kodeks postę</w:t>
      </w:r>
      <w:r w:rsidR="002E0D15" w:rsidRPr="002925F0">
        <w:rPr>
          <w:rFonts w:ascii="Garamond" w:hAnsi="Garamond"/>
          <w:sz w:val="28"/>
          <w:szCs w:val="28"/>
        </w:rPr>
        <w:t xml:space="preserve">powania </w:t>
      </w:r>
      <w:r w:rsidR="00CE63B8">
        <w:rPr>
          <w:rFonts w:ascii="Garamond" w:hAnsi="Garamond"/>
          <w:sz w:val="28"/>
          <w:szCs w:val="28"/>
        </w:rPr>
        <w:t>administracyjnego (Dz. U. z 2023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E63B8">
        <w:rPr>
          <w:rFonts w:ascii="Garamond" w:hAnsi="Garamond"/>
          <w:sz w:val="28"/>
          <w:szCs w:val="28"/>
        </w:rPr>
        <w:t>r., poz. 775</w:t>
      </w:r>
      <w:r w:rsidR="002E0D15" w:rsidRPr="002925F0">
        <w:rPr>
          <w:rFonts w:ascii="Garamond" w:hAnsi="Garamond"/>
          <w:sz w:val="28"/>
          <w:szCs w:val="28"/>
        </w:rPr>
        <w:t>)</w:t>
      </w:r>
      <w:r w:rsidR="002925F0">
        <w:rPr>
          <w:rFonts w:ascii="Garamond" w:hAnsi="Garamond"/>
          <w:sz w:val="28"/>
          <w:szCs w:val="28"/>
        </w:rPr>
        <w:t xml:space="preserve">, </w:t>
      </w:r>
      <w:r w:rsidR="00EC774A" w:rsidRPr="002925F0">
        <w:rPr>
          <w:rFonts w:ascii="Garamond" w:hAnsi="Garamond"/>
          <w:sz w:val="28"/>
          <w:szCs w:val="28"/>
        </w:rPr>
        <w:t xml:space="preserve">w związku z art. </w:t>
      </w:r>
      <w:r w:rsidR="001E2CD5" w:rsidRPr="002925F0">
        <w:rPr>
          <w:rFonts w:ascii="Garamond" w:hAnsi="Garamond"/>
          <w:sz w:val="28"/>
          <w:szCs w:val="28"/>
        </w:rPr>
        <w:t>74 ust. 3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>ustawy z dnia 3 października 2008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r. o 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EC774A" w:rsidRPr="002925F0">
        <w:rPr>
          <w:rFonts w:ascii="Garamond" w:hAnsi="Garamond"/>
          <w:sz w:val="28"/>
          <w:szCs w:val="28"/>
        </w:rPr>
        <w:t xml:space="preserve">udostępnianiu informacji o środowisku i jego ochronie, udziale społeczeństwa w ochronie środowiska oraz o ocenach oddziaływania </w:t>
      </w:r>
      <w:r w:rsidR="00B51556" w:rsidRPr="002925F0">
        <w:rPr>
          <w:rFonts w:ascii="Garamond" w:hAnsi="Garamond"/>
          <w:sz w:val="28"/>
          <w:szCs w:val="28"/>
        </w:rPr>
        <w:t>na środowisko</w:t>
      </w:r>
      <w:r w:rsidR="001E2CD5" w:rsidRPr="002925F0">
        <w:rPr>
          <w:rFonts w:ascii="Garamond" w:hAnsi="Garamond"/>
          <w:sz w:val="28"/>
          <w:szCs w:val="28"/>
        </w:rPr>
        <w:t xml:space="preserve"> (Dz. U. z 20</w:t>
      </w:r>
      <w:r w:rsidR="003B0595" w:rsidRPr="002925F0">
        <w:rPr>
          <w:rFonts w:ascii="Garamond" w:hAnsi="Garamond"/>
          <w:sz w:val="28"/>
          <w:szCs w:val="28"/>
        </w:rPr>
        <w:t>2</w:t>
      </w:r>
      <w:r w:rsidR="00CE63B8">
        <w:rPr>
          <w:rFonts w:ascii="Garamond" w:hAnsi="Garamond"/>
          <w:sz w:val="28"/>
          <w:szCs w:val="28"/>
        </w:rPr>
        <w:t>3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r.</w:t>
      </w:r>
      <w:r w:rsidR="002925F0">
        <w:rPr>
          <w:rFonts w:ascii="Garamond" w:hAnsi="Garamond"/>
          <w:sz w:val="28"/>
          <w:szCs w:val="28"/>
        </w:rPr>
        <w:t>,</w:t>
      </w:r>
      <w:r w:rsidR="00CE63B8">
        <w:rPr>
          <w:rFonts w:ascii="Garamond" w:hAnsi="Garamond"/>
          <w:sz w:val="28"/>
          <w:szCs w:val="28"/>
        </w:rPr>
        <w:t xml:space="preserve"> poz. 1094</w:t>
      </w:r>
      <w:r w:rsidR="00EC774A" w:rsidRP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 xml:space="preserve">   </w:t>
      </w:r>
    </w:p>
    <w:p w14:paraId="0E600713" w14:textId="779B17F8" w:rsidR="00EC774A" w:rsidRPr="002925F0" w:rsidRDefault="00686DE6" w:rsidP="002925F0">
      <w:pPr>
        <w:jc w:val="center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zawiadamia strony postępowania</w:t>
      </w:r>
      <w:r w:rsidR="002925F0">
        <w:rPr>
          <w:rFonts w:ascii="Garamond" w:hAnsi="Garamond"/>
          <w:sz w:val="28"/>
          <w:szCs w:val="28"/>
        </w:rPr>
        <w:t>,</w:t>
      </w:r>
    </w:p>
    <w:p w14:paraId="21466A41" w14:textId="7F1029A5" w:rsidR="00CE1869" w:rsidRPr="002925F0" w:rsidRDefault="00B5155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ż</w:t>
      </w:r>
      <w:r w:rsidR="00384774" w:rsidRPr="002925F0">
        <w:rPr>
          <w:rFonts w:ascii="Garamond" w:hAnsi="Garamond"/>
          <w:sz w:val="28"/>
          <w:szCs w:val="28"/>
        </w:rPr>
        <w:t xml:space="preserve">e </w:t>
      </w:r>
      <w:r w:rsidR="001E2CD5" w:rsidRPr="002925F0">
        <w:rPr>
          <w:rFonts w:ascii="Garamond" w:hAnsi="Garamond"/>
          <w:sz w:val="28"/>
          <w:szCs w:val="28"/>
        </w:rPr>
        <w:t xml:space="preserve">na </w:t>
      </w:r>
      <w:r w:rsidR="00EC774A" w:rsidRPr="002925F0">
        <w:rPr>
          <w:rFonts w:ascii="Garamond" w:hAnsi="Garamond"/>
          <w:sz w:val="28"/>
          <w:szCs w:val="28"/>
        </w:rPr>
        <w:t xml:space="preserve">wniosek </w:t>
      </w:r>
      <w:r w:rsidR="001E2CD5" w:rsidRPr="002925F0">
        <w:rPr>
          <w:rFonts w:ascii="Garamond" w:hAnsi="Garamond"/>
          <w:sz w:val="28"/>
          <w:szCs w:val="28"/>
        </w:rPr>
        <w:t xml:space="preserve">z dnia </w:t>
      </w:r>
      <w:r w:rsidR="002B18EB" w:rsidRPr="002925F0">
        <w:rPr>
          <w:rFonts w:ascii="Garamond" w:hAnsi="Garamond"/>
          <w:sz w:val="28"/>
          <w:szCs w:val="28"/>
        </w:rPr>
        <w:t xml:space="preserve"> </w:t>
      </w:r>
      <w:r w:rsidR="00BC3820">
        <w:rPr>
          <w:rFonts w:ascii="Garamond" w:hAnsi="Garamond"/>
          <w:sz w:val="28"/>
          <w:szCs w:val="28"/>
        </w:rPr>
        <w:t>5 marca 2024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 xml:space="preserve">r., </w:t>
      </w:r>
      <w:r w:rsidR="00BC3820">
        <w:rPr>
          <w:rFonts w:ascii="Garamond" w:hAnsi="Garamond"/>
          <w:sz w:val="28"/>
          <w:szCs w:val="28"/>
        </w:rPr>
        <w:t>Gminy Pacyna</w:t>
      </w:r>
      <w:r w:rsidR="005E75D1">
        <w:rPr>
          <w:rFonts w:ascii="Garamond" w:hAnsi="Garamond"/>
          <w:sz w:val="28"/>
          <w:szCs w:val="28"/>
        </w:rPr>
        <w:t>, ul. Wyzwolenia 7, 09-541 Pacyna</w:t>
      </w:r>
      <w:r w:rsidR="007B311E">
        <w:rPr>
          <w:rFonts w:ascii="Garamond" w:hAnsi="Garamond"/>
          <w:sz w:val="28"/>
          <w:szCs w:val="28"/>
        </w:rPr>
        <w:t>,</w:t>
      </w:r>
      <w:r w:rsidR="004347A9" w:rsidRPr="002925F0">
        <w:rPr>
          <w:rFonts w:ascii="Garamond" w:hAnsi="Garamond"/>
          <w:sz w:val="28"/>
          <w:szCs w:val="28"/>
        </w:rPr>
        <w:t xml:space="preserve"> </w:t>
      </w:r>
      <w:r w:rsidR="001E2CD5" w:rsidRPr="002925F0">
        <w:rPr>
          <w:rFonts w:ascii="Garamond" w:hAnsi="Garamond"/>
          <w:sz w:val="28"/>
          <w:szCs w:val="28"/>
        </w:rPr>
        <w:t>zostało wszczęte postępowanie</w:t>
      </w:r>
      <w:r w:rsidR="002925F0">
        <w:rPr>
          <w:rFonts w:ascii="Garamond" w:hAnsi="Garamond"/>
          <w:sz w:val="28"/>
          <w:szCs w:val="28"/>
        </w:rPr>
        <w:t xml:space="preserve"> administracyjne </w:t>
      </w:r>
      <w:r w:rsidR="001E2CD5" w:rsidRPr="002925F0">
        <w:rPr>
          <w:rFonts w:ascii="Garamond" w:hAnsi="Garamond"/>
          <w:sz w:val="28"/>
          <w:szCs w:val="28"/>
        </w:rPr>
        <w:t>w sprawie wydania</w:t>
      </w:r>
      <w:r w:rsidR="00EC774A" w:rsidRPr="002925F0">
        <w:rPr>
          <w:rFonts w:ascii="Garamond" w:hAnsi="Garamond"/>
          <w:sz w:val="28"/>
          <w:szCs w:val="28"/>
        </w:rPr>
        <w:t xml:space="preserve"> decyzji o środowiskowych uwarunkowaniach na realizację przedsięwzięcia </w:t>
      </w:r>
      <w:r w:rsidR="00275E76" w:rsidRPr="002925F0">
        <w:rPr>
          <w:rFonts w:ascii="Garamond" w:hAnsi="Garamond"/>
          <w:sz w:val="28"/>
          <w:szCs w:val="28"/>
        </w:rPr>
        <w:t xml:space="preserve">pn. </w:t>
      </w:r>
      <w:r w:rsidR="004347A9" w:rsidRPr="002925F0">
        <w:rPr>
          <w:rFonts w:ascii="Garamond" w:hAnsi="Garamond"/>
          <w:sz w:val="28"/>
          <w:szCs w:val="28"/>
        </w:rPr>
        <w:t>„</w:t>
      </w:r>
      <w:r w:rsidR="005E75D1">
        <w:rPr>
          <w:rFonts w:ascii="Garamond" w:hAnsi="Garamond"/>
          <w:sz w:val="28"/>
          <w:szCs w:val="28"/>
        </w:rPr>
        <w:t>Przebudowa odc</w:t>
      </w:r>
      <w:r w:rsidR="00C1081E">
        <w:rPr>
          <w:rFonts w:ascii="Garamond" w:hAnsi="Garamond"/>
          <w:sz w:val="28"/>
          <w:szCs w:val="28"/>
        </w:rPr>
        <w:t>inka drogi w miejscowości Rakowiec</w:t>
      </w:r>
      <w:r w:rsidR="009B4E33">
        <w:rPr>
          <w:rFonts w:ascii="Garamond" w:hAnsi="Garamond"/>
          <w:sz w:val="28"/>
          <w:szCs w:val="28"/>
        </w:rPr>
        <w:t>, działka nr 115</w:t>
      </w:r>
      <w:r w:rsidR="00CE63B8">
        <w:rPr>
          <w:rFonts w:ascii="Garamond" w:hAnsi="Garamond"/>
          <w:sz w:val="28"/>
          <w:szCs w:val="28"/>
        </w:rPr>
        <w:t>”</w:t>
      </w:r>
      <w:r w:rsidR="00C1081E">
        <w:rPr>
          <w:rFonts w:ascii="Garamond" w:hAnsi="Garamond"/>
          <w:sz w:val="28"/>
          <w:szCs w:val="28"/>
        </w:rPr>
        <w:t>, droga gminna nr 140328</w:t>
      </w:r>
      <w:r w:rsidR="005E75D1">
        <w:rPr>
          <w:rFonts w:ascii="Garamond" w:hAnsi="Garamond"/>
          <w:sz w:val="28"/>
          <w:szCs w:val="28"/>
        </w:rPr>
        <w:t xml:space="preserve"> W, </w:t>
      </w:r>
      <w:r w:rsidR="00CE63B8">
        <w:rPr>
          <w:rFonts w:ascii="Garamond" w:hAnsi="Garamond"/>
          <w:sz w:val="28"/>
          <w:szCs w:val="28"/>
        </w:rPr>
        <w:t xml:space="preserve">działka nr ewidencyjny </w:t>
      </w:r>
      <w:r w:rsidR="00C1081E">
        <w:rPr>
          <w:rFonts w:ascii="Garamond" w:hAnsi="Garamond"/>
          <w:sz w:val="28"/>
          <w:szCs w:val="28"/>
        </w:rPr>
        <w:t>115</w:t>
      </w:r>
      <w:r w:rsidR="005E75D1">
        <w:rPr>
          <w:rFonts w:ascii="Garamond" w:hAnsi="Garamond"/>
          <w:sz w:val="28"/>
          <w:szCs w:val="28"/>
        </w:rPr>
        <w:t xml:space="preserve">, obręb </w:t>
      </w:r>
      <w:r w:rsidR="00C1081E">
        <w:rPr>
          <w:rFonts w:ascii="Garamond" w:hAnsi="Garamond"/>
          <w:sz w:val="28"/>
          <w:szCs w:val="28"/>
        </w:rPr>
        <w:t>0014 Rakowiec</w:t>
      </w:r>
      <w:r w:rsidR="005E75D1">
        <w:rPr>
          <w:rFonts w:ascii="Garamond" w:hAnsi="Garamond"/>
          <w:sz w:val="28"/>
          <w:szCs w:val="28"/>
        </w:rPr>
        <w:t xml:space="preserve">, </w:t>
      </w:r>
      <w:r w:rsidR="00CE63B8">
        <w:rPr>
          <w:rFonts w:ascii="Garamond" w:hAnsi="Garamond"/>
          <w:sz w:val="28"/>
          <w:szCs w:val="28"/>
        </w:rPr>
        <w:t>jednostka ewidencyjna 1404032 Pacyna, powiat gostyniński, województwo mazowieckie.</w:t>
      </w:r>
    </w:p>
    <w:p w14:paraId="14FC2E16" w14:textId="66E04975" w:rsidR="00275E76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Planowana inwestycja</w:t>
      </w:r>
      <w:r w:rsidR="00DC7D6D">
        <w:rPr>
          <w:rFonts w:ascii="Garamond" w:hAnsi="Garamond"/>
          <w:sz w:val="28"/>
          <w:szCs w:val="28"/>
        </w:rPr>
        <w:t xml:space="preserve">, </w:t>
      </w:r>
      <w:r w:rsidR="00DC7D6D" w:rsidRPr="00DC7D6D">
        <w:rPr>
          <w:rFonts w:ascii="Garamond" w:hAnsi="Garamond"/>
          <w:sz w:val="28"/>
          <w:szCs w:val="28"/>
        </w:rPr>
        <w:t xml:space="preserve">zgodnie z § 3 ust. 1 pkt 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5E75D1">
        <w:rPr>
          <w:rFonts w:ascii="Garamond" w:hAnsi="Garamond"/>
          <w:sz w:val="28"/>
          <w:szCs w:val="28"/>
        </w:rPr>
        <w:t>62</w:t>
      </w:r>
      <w:r w:rsidR="00DC7D6D" w:rsidRPr="00DC7D6D">
        <w:rPr>
          <w:rFonts w:ascii="Garamond" w:hAnsi="Garamond"/>
          <w:sz w:val="28"/>
          <w:szCs w:val="28"/>
        </w:rPr>
        <w:t xml:space="preserve"> rozporządzenia Rady Ministrów z dnia 10 września 2019r. w sprawie przedsięwzięć mogących znacząco oddziaływać na środowisko (Dz. U. z 2019r., poz. 1839)</w:t>
      </w:r>
      <w:r w:rsidR="00DC7D6D">
        <w:rPr>
          <w:rFonts w:ascii="Garamond" w:hAnsi="Garamond"/>
          <w:sz w:val="28"/>
          <w:szCs w:val="28"/>
        </w:rPr>
        <w:t>,</w:t>
      </w:r>
      <w:r w:rsidRPr="002925F0">
        <w:rPr>
          <w:rFonts w:ascii="Garamond" w:hAnsi="Garamond"/>
          <w:sz w:val="28"/>
          <w:szCs w:val="28"/>
        </w:rPr>
        <w:t xml:space="preserve"> kwalifikuje się do przedsięwzięć mogących</w:t>
      </w:r>
      <w:r w:rsid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potencjalnie znacząco oddziaływać na środowisko</w:t>
      </w:r>
      <w:r w:rsidR="00DC7D6D">
        <w:rPr>
          <w:rFonts w:ascii="Garamond" w:hAnsi="Garamond"/>
          <w:sz w:val="28"/>
          <w:szCs w:val="28"/>
        </w:rPr>
        <w:t>.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</w:p>
    <w:p w14:paraId="2980AEBA" w14:textId="1495F804" w:rsidR="00275E76" w:rsidRPr="002925F0" w:rsidRDefault="00275E76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>Organem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administracji właściwym </w:t>
      </w:r>
      <w:r w:rsidR="008A0FE5">
        <w:rPr>
          <w:rFonts w:ascii="Garamond" w:hAnsi="Garamond"/>
          <w:sz w:val="28"/>
          <w:szCs w:val="28"/>
        </w:rPr>
        <w:t xml:space="preserve">do </w:t>
      </w:r>
      <w:r w:rsidRPr="002925F0">
        <w:rPr>
          <w:rFonts w:ascii="Garamond" w:hAnsi="Garamond"/>
          <w:sz w:val="28"/>
          <w:szCs w:val="28"/>
        </w:rPr>
        <w:t>wydania decyzji w tej sprawie jest Wójt Gminy Pacy</w:t>
      </w:r>
      <w:r w:rsidR="007F1BA4" w:rsidRPr="002925F0">
        <w:rPr>
          <w:rFonts w:ascii="Garamond" w:hAnsi="Garamond"/>
          <w:sz w:val="28"/>
          <w:szCs w:val="28"/>
        </w:rPr>
        <w:t>n</w:t>
      </w:r>
      <w:r w:rsidRPr="002925F0">
        <w:rPr>
          <w:rFonts w:ascii="Garamond" w:hAnsi="Garamond"/>
          <w:sz w:val="28"/>
          <w:szCs w:val="28"/>
        </w:rPr>
        <w:t>a</w:t>
      </w:r>
      <w:r w:rsidR="00DC7D6D">
        <w:rPr>
          <w:rFonts w:ascii="Garamond" w:hAnsi="Garamond"/>
          <w:sz w:val="28"/>
          <w:szCs w:val="28"/>
        </w:rPr>
        <w:t xml:space="preserve">; </w:t>
      </w:r>
      <w:r w:rsidRPr="002925F0">
        <w:rPr>
          <w:rFonts w:ascii="Garamond" w:hAnsi="Garamond"/>
          <w:sz w:val="28"/>
          <w:szCs w:val="28"/>
        </w:rPr>
        <w:t>organami biorącymi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udział w ocenie oddziaływania na środowisko, właściwymi do wydania </w:t>
      </w:r>
      <w:r w:rsidR="007F1BA4" w:rsidRPr="002925F0">
        <w:rPr>
          <w:rFonts w:ascii="Garamond" w:hAnsi="Garamond"/>
          <w:sz w:val="28"/>
          <w:szCs w:val="28"/>
        </w:rPr>
        <w:t>opinii</w:t>
      </w:r>
      <w:r w:rsidR="00DC7D6D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i </w:t>
      </w:r>
      <w:r w:rsidR="00DC7D6D">
        <w:rPr>
          <w:rFonts w:ascii="Garamond" w:hAnsi="Garamond"/>
          <w:sz w:val="28"/>
          <w:szCs w:val="28"/>
        </w:rPr>
        <w:t>u</w:t>
      </w:r>
      <w:r w:rsidR="007F1BA4" w:rsidRPr="002925F0">
        <w:rPr>
          <w:rFonts w:ascii="Garamond" w:hAnsi="Garamond"/>
          <w:sz w:val="28"/>
          <w:szCs w:val="28"/>
        </w:rPr>
        <w:t>zgodni</w:t>
      </w:r>
      <w:r w:rsidR="00DC7D6D">
        <w:rPr>
          <w:rFonts w:ascii="Garamond" w:hAnsi="Garamond"/>
          <w:sz w:val="28"/>
          <w:szCs w:val="28"/>
        </w:rPr>
        <w:t>eń</w:t>
      </w:r>
      <w:r w:rsidR="007F1BA4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są</w:t>
      </w:r>
      <w:r w:rsidR="007F1BA4" w:rsidRPr="002925F0">
        <w:rPr>
          <w:rFonts w:ascii="Garamond" w:hAnsi="Garamond"/>
          <w:sz w:val="28"/>
          <w:szCs w:val="28"/>
        </w:rPr>
        <w:t>:</w:t>
      </w:r>
    </w:p>
    <w:p w14:paraId="34D7D7FC" w14:textId="7169D3F0" w:rsidR="002925F0" w:rsidRDefault="001733C1" w:rsidP="002925F0">
      <w:pPr>
        <w:spacing w:after="0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1) </w:t>
      </w:r>
      <w:r w:rsidR="007F1BA4" w:rsidRPr="002925F0">
        <w:rPr>
          <w:rFonts w:ascii="Garamond" w:hAnsi="Garamond"/>
          <w:sz w:val="28"/>
          <w:szCs w:val="28"/>
        </w:rPr>
        <w:t xml:space="preserve">Regionalna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Dyrekcja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Ochrony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Środowiska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 xml:space="preserve"> Warszawie,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Sienkiewicza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3, </w:t>
      </w:r>
    </w:p>
    <w:p w14:paraId="69A365EE" w14:textId="4D46E967" w:rsidR="007F1BA4" w:rsidRPr="002925F0" w:rsidRDefault="002925F0" w:rsidP="002925F0">
      <w:pPr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7F1BA4" w:rsidRPr="002925F0">
        <w:rPr>
          <w:rFonts w:ascii="Garamond" w:hAnsi="Garamond"/>
          <w:sz w:val="28"/>
          <w:szCs w:val="28"/>
        </w:rPr>
        <w:t>00-015 Warszawa,</w:t>
      </w:r>
    </w:p>
    <w:p w14:paraId="07A28C19" w14:textId="199078F2" w:rsidR="002925F0" w:rsidRDefault="001733C1" w:rsidP="002925F0">
      <w:pPr>
        <w:spacing w:after="0"/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2) </w:t>
      </w:r>
      <w:r w:rsidR="00CF5813" w:rsidRPr="002925F0">
        <w:rPr>
          <w:rFonts w:ascii="Garamond" w:hAnsi="Garamond"/>
          <w:sz w:val="28"/>
          <w:szCs w:val="28"/>
        </w:rPr>
        <w:t xml:space="preserve">Państwowy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Powiatowy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Inspektor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Sanitarny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833545" w:rsidRP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w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Gostyninie,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>ul.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 Bierzewicka 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CF5813" w:rsidRPr="002925F0">
        <w:rPr>
          <w:rFonts w:ascii="Garamond" w:hAnsi="Garamond"/>
          <w:sz w:val="28"/>
          <w:szCs w:val="28"/>
        </w:rPr>
        <w:t xml:space="preserve">67, </w:t>
      </w:r>
    </w:p>
    <w:p w14:paraId="3C8A54B2" w14:textId="00578AAE" w:rsidR="007F1BA4" w:rsidRPr="002925F0" w:rsidRDefault="002925F0" w:rsidP="002925F0">
      <w:pPr>
        <w:spacing w:after="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    </w:t>
      </w:r>
      <w:r w:rsidR="00CF5813" w:rsidRPr="002925F0">
        <w:rPr>
          <w:rFonts w:ascii="Garamond" w:hAnsi="Garamond"/>
          <w:sz w:val="28"/>
          <w:szCs w:val="28"/>
        </w:rPr>
        <w:t>09-500 Gostynin</w:t>
      </w:r>
      <w:r>
        <w:rPr>
          <w:rFonts w:ascii="Garamond" w:hAnsi="Garamond"/>
          <w:sz w:val="28"/>
          <w:szCs w:val="28"/>
        </w:rPr>
        <w:t>,</w:t>
      </w:r>
      <w:r w:rsidR="00CF5813" w:rsidRPr="002925F0">
        <w:rPr>
          <w:rFonts w:ascii="Garamond" w:hAnsi="Garamond"/>
          <w:sz w:val="28"/>
          <w:szCs w:val="28"/>
        </w:rPr>
        <w:t xml:space="preserve"> </w:t>
      </w:r>
    </w:p>
    <w:p w14:paraId="2A648F85" w14:textId="17890148" w:rsidR="007F1BA4" w:rsidRPr="002925F0" w:rsidRDefault="001733C1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3) </w:t>
      </w:r>
      <w:r w:rsidR="007F1BA4" w:rsidRPr="002925F0">
        <w:rPr>
          <w:rFonts w:ascii="Garamond" w:hAnsi="Garamond"/>
          <w:sz w:val="28"/>
          <w:szCs w:val="28"/>
        </w:rPr>
        <w:t>Państwowe Gospodarstwo Wodne Wody Polskie, Zarząd Zlewni w Łowiczu,</w:t>
      </w:r>
      <w:r w:rsidR="00941C6D" w:rsidRPr="002925F0">
        <w:rPr>
          <w:rFonts w:ascii="Garamond" w:hAnsi="Garamond"/>
          <w:sz w:val="28"/>
          <w:szCs w:val="28"/>
        </w:rPr>
        <w:br/>
      </w:r>
      <w:r w:rsidR="002925F0">
        <w:rPr>
          <w:rFonts w:ascii="Garamond" w:hAnsi="Garamond"/>
          <w:sz w:val="28"/>
          <w:szCs w:val="28"/>
        </w:rPr>
        <w:t xml:space="preserve">     </w:t>
      </w:r>
      <w:r w:rsidR="00833545" w:rsidRPr="002925F0">
        <w:rPr>
          <w:rFonts w:ascii="Garamond" w:hAnsi="Garamond"/>
          <w:sz w:val="28"/>
          <w:szCs w:val="28"/>
        </w:rPr>
        <w:t>ul. Ekonomiczna 3, 99-400 Łowicz.</w:t>
      </w:r>
    </w:p>
    <w:p w14:paraId="6EE2B310" w14:textId="1D432B85" w:rsidR="00175E39" w:rsidRPr="002925F0" w:rsidRDefault="00986E59" w:rsidP="002925F0">
      <w:pPr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Jednocześnie </w:t>
      </w:r>
      <w:r w:rsidR="007F1BA4" w:rsidRPr="002925F0">
        <w:rPr>
          <w:rFonts w:ascii="Garamond" w:hAnsi="Garamond"/>
          <w:sz w:val="28"/>
          <w:szCs w:val="28"/>
        </w:rPr>
        <w:t xml:space="preserve">zawiadamiam </w:t>
      </w:r>
      <w:r w:rsidR="00CE1869" w:rsidRPr="002925F0">
        <w:rPr>
          <w:rFonts w:ascii="Garamond" w:hAnsi="Garamond"/>
          <w:sz w:val="28"/>
          <w:szCs w:val="28"/>
        </w:rPr>
        <w:t>strony postępowania</w:t>
      </w:r>
      <w:r w:rsidR="007F1BA4" w:rsidRPr="002925F0">
        <w:rPr>
          <w:rFonts w:ascii="Garamond" w:hAnsi="Garamond"/>
          <w:sz w:val="28"/>
          <w:szCs w:val="28"/>
        </w:rPr>
        <w:t xml:space="preserve"> o możliwości zapoznania się z dokumentacją sprawy, składania uwag i wniosków w formie pisemnej, </w:t>
      </w:r>
      <w:r w:rsidR="007144AA" w:rsidRPr="002925F0">
        <w:rPr>
          <w:rFonts w:ascii="Garamond" w:hAnsi="Garamond"/>
          <w:sz w:val="28"/>
          <w:szCs w:val="28"/>
        </w:rPr>
        <w:t xml:space="preserve">ustnej i </w:t>
      </w:r>
      <w:r w:rsidR="007F1BA4" w:rsidRPr="002925F0">
        <w:rPr>
          <w:rFonts w:ascii="Garamond" w:hAnsi="Garamond"/>
          <w:sz w:val="28"/>
          <w:szCs w:val="28"/>
        </w:rPr>
        <w:t>elektronicznej</w:t>
      </w:r>
      <w:r w:rsidR="007F796B" w:rsidRPr="002925F0">
        <w:rPr>
          <w:rFonts w:ascii="Garamond" w:hAnsi="Garamond"/>
          <w:sz w:val="28"/>
          <w:szCs w:val="28"/>
        </w:rPr>
        <w:t xml:space="preserve"> (</w:t>
      </w:r>
      <w:r w:rsidR="00316317" w:rsidRPr="002925F0">
        <w:rPr>
          <w:rFonts w:ascii="Garamond" w:hAnsi="Garamond"/>
          <w:sz w:val="28"/>
          <w:szCs w:val="28"/>
        </w:rPr>
        <w:t>gmina@pacyna.mazowsze.pl</w:t>
      </w:r>
      <w:r w:rsidR="007144AA" w:rsidRPr="002925F0">
        <w:rPr>
          <w:rFonts w:ascii="Garamond" w:hAnsi="Garamond"/>
          <w:sz w:val="28"/>
          <w:szCs w:val="28"/>
        </w:rPr>
        <w:t>)</w:t>
      </w:r>
      <w:r w:rsidR="00316317" w:rsidRP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Urzędzie Gminy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7F1BA4" w:rsidRPr="002925F0">
        <w:rPr>
          <w:rFonts w:ascii="Garamond" w:hAnsi="Garamond"/>
          <w:sz w:val="28"/>
          <w:szCs w:val="28"/>
        </w:rPr>
        <w:t>w Pacyni</w:t>
      </w:r>
      <w:r w:rsidR="00941C6D" w:rsidRPr="002925F0">
        <w:rPr>
          <w:rFonts w:ascii="Garamond" w:hAnsi="Garamond"/>
          <w:sz w:val="28"/>
          <w:szCs w:val="28"/>
        </w:rPr>
        <w:t>e, ul. Wyzwolenia 7, pokój nr 15</w:t>
      </w:r>
      <w:r w:rsidR="002925F0">
        <w:rPr>
          <w:rFonts w:ascii="Garamond" w:hAnsi="Garamond"/>
          <w:sz w:val="28"/>
          <w:szCs w:val="28"/>
        </w:rPr>
        <w:t>,</w:t>
      </w:r>
      <w:r w:rsidR="007F1BA4" w:rsidRPr="002925F0">
        <w:rPr>
          <w:rFonts w:ascii="Garamond" w:hAnsi="Garamond"/>
          <w:sz w:val="28"/>
          <w:szCs w:val="28"/>
        </w:rPr>
        <w:t xml:space="preserve"> w godzinach pracy Urzędu </w:t>
      </w:r>
      <w:r w:rsidR="002925F0">
        <w:rPr>
          <w:rFonts w:ascii="Garamond" w:hAnsi="Garamond"/>
          <w:sz w:val="28"/>
          <w:szCs w:val="28"/>
        </w:rPr>
        <w:t>(</w:t>
      </w:r>
      <w:r w:rsidR="007F1BA4" w:rsidRPr="002925F0">
        <w:rPr>
          <w:rFonts w:ascii="Garamond" w:hAnsi="Garamond"/>
          <w:sz w:val="28"/>
          <w:szCs w:val="28"/>
        </w:rPr>
        <w:t>7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 – 15</w:t>
      </w:r>
      <w:r w:rsidR="002925F0">
        <w:rPr>
          <w:rFonts w:ascii="Garamond" w:hAnsi="Garamond"/>
          <w:sz w:val="28"/>
          <w:szCs w:val="28"/>
        </w:rPr>
        <w:t>:</w:t>
      </w:r>
      <w:r w:rsidR="007F1BA4" w:rsidRPr="002925F0">
        <w:rPr>
          <w:rFonts w:ascii="Garamond" w:hAnsi="Garamond"/>
          <w:sz w:val="28"/>
          <w:szCs w:val="28"/>
        </w:rPr>
        <w:t>30</w:t>
      </w:r>
      <w:r w:rsidR="002925F0">
        <w:rPr>
          <w:rFonts w:ascii="Garamond" w:hAnsi="Garamond"/>
          <w:sz w:val="28"/>
          <w:szCs w:val="28"/>
        </w:rPr>
        <w:t>)</w:t>
      </w:r>
      <w:r w:rsidR="007F1BA4" w:rsidRP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</w:t>
      </w:r>
      <w:r w:rsidR="002925F0">
        <w:rPr>
          <w:rFonts w:ascii="Garamond" w:hAnsi="Garamond"/>
          <w:sz w:val="28"/>
          <w:szCs w:val="28"/>
        </w:rPr>
        <w:t>U</w:t>
      </w:r>
      <w:r w:rsidR="00175E39" w:rsidRPr="002925F0">
        <w:rPr>
          <w:rFonts w:ascii="Garamond" w:hAnsi="Garamond"/>
          <w:sz w:val="28"/>
          <w:szCs w:val="28"/>
        </w:rPr>
        <w:t xml:space="preserve">wagi i </w:t>
      </w:r>
      <w:r w:rsidR="00175E39" w:rsidRPr="002925F0">
        <w:rPr>
          <w:rFonts w:ascii="Garamond" w:hAnsi="Garamond"/>
          <w:sz w:val="28"/>
          <w:szCs w:val="28"/>
        </w:rPr>
        <w:lastRenderedPageBreak/>
        <w:t>wnioski zostaną rozpatrzone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przed wydaniem decyzji o</w:t>
      </w:r>
      <w:r w:rsidR="002925F0">
        <w:rPr>
          <w:rFonts w:ascii="Garamond" w:hAnsi="Garamond"/>
          <w:sz w:val="28"/>
          <w:szCs w:val="28"/>
        </w:rPr>
        <w:t xml:space="preserve"> </w:t>
      </w:r>
      <w:r w:rsidR="00175E39" w:rsidRPr="002925F0">
        <w:rPr>
          <w:rFonts w:ascii="Garamond" w:hAnsi="Garamond"/>
          <w:sz w:val="28"/>
          <w:szCs w:val="28"/>
        </w:rPr>
        <w:t>środowiskowych uwa</w:t>
      </w:r>
      <w:r w:rsidR="009B47EB" w:rsidRPr="002925F0">
        <w:rPr>
          <w:rFonts w:ascii="Garamond" w:hAnsi="Garamond"/>
          <w:sz w:val="28"/>
          <w:szCs w:val="28"/>
        </w:rPr>
        <w:t>runkowaniach dla</w:t>
      </w:r>
      <w:r w:rsidR="00175E39" w:rsidRPr="002925F0">
        <w:rPr>
          <w:rFonts w:ascii="Garamond" w:hAnsi="Garamond"/>
          <w:sz w:val="28"/>
          <w:szCs w:val="28"/>
        </w:rPr>
        <w:t xml:space="preserve"> ww</w:t>
      </w:r>
      <w:r w:rsidR="002925F0">
        <w:rPr>
          <w:rFonts w:ascii="Garamond" w:hAnsi="Garamond"/>
          <w:sz w:val="28"/>
          <w:szCs w:val="28"/>
        </w:rPr>
        <w:t>.</w:t>
      </w:r>
      <w:r w:rsidR="00175E39" w:rsidRPr="002925F0">
        <w:rPr>
          <w:rFonts w:ascii="Garamond" w:hAnsi="Garamond"/>
          <w:sz w:val="28"/>
          <w:szCs w:val="28"/>
        </w:rPr>
        <w:t xml:space="preserve"> przedsięwzięcia.</w:t>
      </w:r>
    </w:p>
    <w:p w14:paraId="486A0C63" w14:textId="10D41E69" w:rsidR="00CE1869" w:rsidRPr="00577A74" w:rsidRDefault="007F796B" w:rsidP="002925F0">
      <w:pPr>
        <w:jc w:val="both"/>
        <w:rPr>
          <w:rFonts w:ascii="Garamond" w:hAnsi="Garamond"/>
          <w:sz w:val="28"/>
          <w:szCs w:val="28"/>
          <w:u w:val="single"/>
        </w:rPr>
      </w:pPr>
      <w:r w:rsidRPr="00577A74">
        <w:rPr>
          <w:rFonts w:ascii="Garamond" w:hAnsi="Garamond"/>
          <w:sz w:val="28"/>
          <w:szCs w:val="28"/>
          <w:u w:val="single"/>
        </w:rPr>
        <w:t xml:space="preserve">Wgląd w akta sprawy nie jest obowiązkowy. </w:t>
      </w:r>
    </w:p>
    <w:p w14:paraId="276A0D28" w14:textId="3979A16C" w:rsidR="00CE1869" w:rsidRPr="002925F0" w:rsidRDefault="00CE1869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</w:t>
      </w:r>
      <w:r w:rsidR="00231108" w:rsidRPr="002925F0">
        <w:rPr>
          <w:rFonts w:ascii="Garamond" w:hAnsi="Garamond"/>
          <w:sz w:val="28"/>
          <w:szCs w:val="28"/>
        </w:rPr>
        <w:t>74 ust. 3 ustawy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o udostępnianiu informacji o środowisku i jego ochronie, udziale</w:t>
      </w:r>
      <w:r w:rsidR="00975C0F">
        <w:rPr>
          <w:rFonts w:ascii="Garamond" w:hAnsi="Garamond"/>
          <w:sz w:val="28"/>
          <w:szCs w:val="28"/>
        </w:rPr>
        <w:t xml:space="preserve"> </w:t>
      </w:r>
      <w:r w:rsidR="00975C0F" w:rsidRPr="00975C0F">
        <w:rPr>
          <w:rFonts w:ascii="Garamond" w:hAnsi="Garamond"/>
          <w:sz w:val="28"/>
          <w:szCs w:val="28"/>
        </w:rPr>
        <w:t>społeczeństwa w ochronie środowiska oraz o ocenach oddziaływania na środowisko</w:t>
      </w:r>
      <w:r w:rsidR="00975C0F">
        <w:rPr>
          <w:rFonts w:ascii="Garamond" w:hAnsi="Garamond"/>
          <w:sz w:val="28"/>
          <w:szCs w:val="28"/>
        </w:rPr>
        <w:t>, jeżeli</w:t>
      </w:r>
      <w:r w:rsidR="00231108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>liczba stron w postępowaniu przekracza 10, obwieszczenie zostaje podane stronom do publicznej wiadomości przez zamieszczenie na</w:t>
      </w:r>
      <w:r w:rsidR="00E518BA" w:rsidRPr="002925F0">
        <w:rPr>
          <w:rFonts w:ascii="Garamond" w:hAnsi="Garamond"/>
          <w:sz w:val="28"/>
          <w:szCs w:val="28"/>
        </w:rPr>
        <w:t xml:space="preserve"> </w:t>
      </w:r>
      <w:r w:rsidRPr="002925F0">
        <w:rPr>
          <w:rFonts w:ascii="Garamond" w:hAnsi="Garamond"/>
          <w:sz w:val="28"/>
          <w:szCs w:val="28"/>
        </w:rPr>
        <w:t xml:space="preserve">stronie </w:t>
      </w:r>
      <w:r w:rsidR="00E518BA" w:rsidRPr="002925F0">
        <w:rPr>
          <w:rFonts w:ascii="Garamond" w:hAnsi="Garamond"/>
          <w:sz w:val="28"/>
          <w:szCs w:val="28"/>
        </w:rPr>
        <w:t>Biuletynu</w:t>
      </w:r>
      <w:r w:rsidRPr="002925F0">
        <w:rPr>
          <w:rFonts w:ascii="Garamond" w:hAnsi="Garamond"/>
          <w:sz w:val="28"/>
          <w:szCs w:val="28"/>
        </w:rPr>
        <w:t xml:space="preserve"> Informacji </w:t>
      </w:r>
      <w:r w:rsidR="00E518BA" w:rsidRPr="002925F0">
        <w:rPr>
          <w:rFonts w:ascii="Garamond" w:hAnsi="Garamond"/>
          <w:sz w:val="28"/>
          <w:szCs w:val="28"/>
        </w:rPr>
        <w:t xml:space="preserve">Publicznej </w:t>
      </w:r>
      <w:r w:rsidR="00975C0F">
        <w:rPr>
          <w:rFonts w:ascii="Garamond" w:hAnsi="Garamond"/>
          <w:sz w:val="28"/>
          <w:szCs w:val="28"/>
        </w:rPr>
        <w:t xml:space="preserve">oraz na tablicy ogłoszeń </w:t>
      </w:r>
      <w:r w:rsidR="00E518BA" w:rsidRPr="002925F0">
        <w:rPr>
          <w:rFonts w:ascii="Garamond" w:hAnsi="Garamond"/>
          <w:sz w:val="28"/>
          <w:szCs w:val="28"/>
        </w:rPr>
        <w:t>Urzędu Gminy w Pacynie.</w:t>
      </w:r>
    </w:p>
    <w:p w14:paraId="7F179BA9" w14:textId="7C8D6884" w:rsidR="00E518BA" w:rsidRPr="002925F0" w:rsidRDefault="00E518BA" w:rsidP="002925F0">
      <w:pPr>
        <w:jc w:val="both"/>
        <w:rPr>
          <w:rFonts w:ascii="Garamond" w:hAnsi="Garamond"/>
          <w:sz w:val="28"/>
          <w:szCs w:val="28"/>
        </w:rPr>
      </w:pPr>
      <w:r w:rsidRPr="002925F0">
        <w:rPr>
          <w:rFonts w:ascii="Garamond" w:hAnsi="Garamond"/>
          <w:sz w:val="28"/>
          <w:szCs w:val="28"/>
        </w:rPr>
        <w:t xml:space="preserve">Zgodnie z art. 49 </w:t>
      </w:r>
      <w:r w:rsidR="00975C0F">
        <w:rPr>
          <w:rFonts w:ascii="Garamond" w:hAnsi="Garamond"/>
          <w:sz w:val="28"/>
          <w:szCs w:val="28"/>
        </w:rPr>
        <w:t>Kodeksu postępowania administracyjnego</w:t>
      </w:r>
      <w:r w:rsidRPr="002925F0">
        <w:rPr>
          <w:rFonts w:ascii="Garamond" w:hAnsi="Garamond"/>
          <w:sz w:val="28"/>
          <w:szCs w:val="28"/>
        </w:rPr>
        <w:t xml:space="preserve"> zawiadomienie uważa się za dokonane po upływie 14 dni od dnia, w którym nastąpiło udostępnieni</w:t>
      </w:r>
      <w:r w:rsidR="00975C0F">
        <w:rPr>
          <w:rFonts w:ascii="Garamond" w:hAnsi="Garamond"/>
          <w:sz w:val="28"/>
          <w:szCs w:val="28"/>
        </w:rPr>
        <w:t>e</w:t>
      </w:r>
      <w:r w:rsidRPr="002925F0">
        <w:rPr>
          <w:rFonts w:ascii="Garamond" w:hAnsi="Garamond"/>
          <w:sz w:val="28"/>
          <w:szCs w:val="28"/>
        </w:rPr>
        <w:t xml:space="preserve"> pisma w Biuletynie Informacji Publicznej</w:t>
      </w:r>
      <w:r w:rsidR="00975C0F">
        <w:rPr>
          <w:rFonts w:ascii="Garamond" w:hAnsi="Garamond"/>
          <w:sz w:val="28"/>
          <w:szCs w:val="28"/>
        </w:rPr>
        <w:t xml:space="preserve"> (przedmioto</w:t>
      </w:r>
      <w:r w:rsidR="00577A74">
        <w:rPr>
          <w:rFonts w:ascii="Garamond" w:hAnsi="Garamond"/>
          <w:sz w:val="28"/>
          <w:szCs w:val="28"/>
        </w:rPr>
        <w:t xml:space="preserve">we </w:t>
      </w:r>
      <w:r w:rsidR="00CE63B8">
        <w:rPr>
          <w:rFonts w:ascii="Garamond" w:hAnsi="Garamond"/>
          <w:sz w:val="28"/>
          <w:szCs w:val="28"/>
        </w:rPr>
        <w:t xml:space="preserve">obwieszczenie udostępniono </w:t>
      </w:r>
      <w:r w:rsidR="003B18AB">
        <w:rPr>
          <w:rFonts w:ascii="Garamond" w:hAnsi="Garamond"/>
          <w:sz w:val="28"/>
          <w:szCs w:val="28"/>
        </w:rPr>
        <w:t>11</w:t>
      </w:r>
      <w:r w:rsidR="00C24996">
        <w:rPr>
          <w:rFonts w:ascii="Garamond" w:hAnsi="Garamond"/>
          <w:sz w:val="28"/>
          <w:szCs w:val="28"/>
        </w:rPr>
        <w:t xml:space="preserve"> marca</w:t>
      </w:r>
      <w:r w:rsidR="00577A74">
        <w:rPr>
          <w:rFonts w:ascii="Garamond" w:hAnsi="Garamond"/>
          <w:sz w:val="28"/>
          <w:szCs w:val="28"/>
        </w:rPr>
        <w:t xml:space="preserve"> </w:t>
      </w:r>
      <w:r w:rsidR="00C24996">
        <w:rPr>
          <w:rFonts w:ascii="Garamond" w:hAnsi="Garamond"/>
          <w:sz w:val="28"/>
          <w:szCs w:val="28"/>
        </w:rPr>
        <w:t>2024</w:t>
      </w:r>
      <w:r w:rsidR="00975C0F">
        <w:rPr>
          <w:rFonts w:ascii="Garamond" w:hAnsi="Garamond"/>
          <w:sz w:val="28"/>
          <w:szCs w:val="28"/>
        </w:rPr>
        <w:t xml:space="preserve"> r.)</w:t>
      </w:r>
      <w:r w:rsidRPr="002925F0">
        <w:rPr>
          <w:rFonts w:ascii="Garamond" w:hAnsi="Garamond"/>
          <w:sz w:val="28"/>
          <w:szCs w:val="28"/>
        </w:rPr>
        <w:t xml:space="preserve">. </w:t>
      </w:r>
    </w:p>
    <w:p w14:paraId="521DFA29" w14:textId="756480C4" w:rsidR="00E11AF2" w:rsidRPr="00481320" w:rsidRDefault="00481320" w:rsidP="00481320">
      <w:pPr>
        <w:jc w:val="right"/>
        <w:rPr>
          <w:rFonts w:ascii="Arial Narrow" w:eastAsia="Arial Narrow" w:hAnsi="Arial Narrow" w:cs="Arial Narrow"/>
          <w:b/>
          <w:bCs/>
          <w:sz w:val="28"/>
          <w:szCs w:val="26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14:paraId="64E3A67C" w14:textId="77777777" w:rsidR="00DD71E0" w:rsidRDefault="00DD71E0" w:rsidP="00DD71E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Wójt Gminy Pacyna</w:t>
      </w:r>
    </w:p>
    <w:p w14:paraId="0C76D77D" w14:textId="77777777" w:rsidR="00DD71E0" w:rsidRDefault="00DD71E0" w:rsidP="00DD71E0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>(-) Krzysztof Woźniak</w:t>
      </w:r>
    </w:p>
    <w:p w14:paraId="0672E101" w14:textId="6F5B3871" w:rsidR="00975C0F" w:rsidRPr="00975C0F" w:rsidRDefault="00975C0F" w:rsidP="00EC774A">
      <w:pPr>
        <w:pStyle w:val="Akapitzlist"/>
        <w:ind w:left="2574"/>
        <w:jc w:val="both"/>
        <w:rPr>
          <w:sz w:val="16"/>
          <w:szCs w:val="16"/>
        </w:rPr>
      </w:pPr>
      <w:bookmarkStart w:id="0" w:name="_GoBack"/>
      <w:bookmarkEnd w:id="0"/>
    </w:p>
    <w:sectPr w:rsidR="00975C0F" w:rsidRPr="00975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A623F"/>
    <w:multiLevelType w:val="hybridMultilevel"/>
    <w:tmpl w:val="CD246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16A5"/>
    <w:multiLevelType w:val="hybridMultilevel"/>
    <w:tmpl w:val="BD7A99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67C0B"/>
    <w:multiLevelType w:val="hybridMultilevel"/>
    <w:tmpl w:val="55B6919C"/>
    <w:lvl w:ilvl="0" w:tplc="3AB0C014">
      <w:numFmt w:val="bullet"/>
      <w:lvlText w:val=""/>
      <w:lvlJc w:val="left"/>
      <w:pPr>
        <w:ind w:left="2580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3" w15:restartNumberingAfterBreak="0">
    <w:nsid w:val="79064068"/>
    <w:multiLevelType w:val="hybridMultilevel"/>
    <w:tmpl w:val="9B64E9AE"/>
    <w:lvl w:ilvl="0" w:tplc="4E46522A">
      <w:numFmt w:val="bullet"/>
      <w:lvlText w:val=""/>
      <w:lvlJc w:val="left"/>
      <w:pPr>
        <w:ind w:left="302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94" w:hanging="360"/>
      </w:pPr>
      <w:rPr>
        <w:rFonts w:ascii="Wingdings" w:hAnsi="Wingdings" w:hint="default"/>
      </w:rPr>
    </w:lvl>
  </w:abstractNum>
  <w:abstractNum w:abstractNumId="4" w15:restartNumberingAfterBreak="0">
    <w:nsid w:val="7C11732E"/>
    <w:multiLevelType w:val="hybridMultilevel"/>
    <w:tmpl w:val="6AC69C0E"/>
    <w:lvl w:ilvl="0" w:tplc="3370D1B4">
      <w:numFmt w:val="bullet"/>
      <w:lvlText w:val=""/>
      <w:lvlJc w:val="left"/>
      <w:pPr>
        <w:ind w:left="2574" w:hanging="45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4A"/>
    <w:rsid w:val="00074B3D"/>
    <w:rsid w:val="000A67F1"/>
    <w:rsid w:val="00111677"/>
    <w:rsid w:val="00170F27"/>
    <w:rsid w:val="001733C1"/>
    <w:rsid w:val="00175E39"/>
    <w:rsid w:val="001E2CD5"/>
    <w:rsid w:val="00231108"/>
    <w:rsid w:val="002379AB"/>
    <w:rsid w:val="00275E76"/>
    <w:rsid w:val="002925F0"/>
    <w:rsid w:val="002B18EB"/>
    <w:rsid w:val="002E0D15"/>
    <w:rsid w:val="002E2805"/>
    <w:rsid w:val="002E384F"/>
    <w:rsid w:val="00316317"/>
    <w:rsid w:val="00382E63"/>
    <w:rsid w:val="00384774"/>
    <w:rsid w:val="003B0595"/>
    <w:rsid w:val="003B18AB"/>
    <w:rsid w:val="003B1CEF"/>
    <w:rsid w:val="003B472F"/>
    <w:rsid w:val="003E5675"/>
    <w:rsid w:val="004347A9"/>
    <w:rsid w:val="004510FA"/>
    <w:rsid w:val="00457F73"/>
    <w:rsid w:val="00481320"/>
    <w:rsid w:val="004A28C2"/>
    <w:rsid w:val="004A71C1"/>
    <w:rsid w:val="00511FDD"/>
    <w:rsid w:val="00577A74"/>
    <w:rsid w:val="00580B11"/>
    <w:rsid w:val="00582C13"/>
    <w:rsid w:val="005E1E51"/>
    <w:rsid w:val="005E75D1"/>
    <w:rsid w:val="0060648D"/>
    <w:rsid w:val="00616E41"/>
    <w:rsid w:val="00646274"/>
    <w:rsid w:val="00686DE6"/>
    <w:rsid w:val="007144AA"/>
    <w:rsid w:val="007359CA"/>
    <w:rsid w:val="007463AC"/>
    <w:rsid w:val="007B311E"/>
    <w:rsid w:val="007F1BA4"/>
    <w:rsid w:val="007F796B"/>
    <w:rsid w:val="00833545"/>
    <w:rsid w:val="0083511D"/>
    <w:rsid w:val="00854B3A"/>
    <w:rsid w:val="008730D5"/>
    <w:rsid w:val="008A0FE5"/>
    <w:rsid w:val="008B3665"/>
    <w:rsid w:val="008C37F5"/>
    <w:rsid w:val="00941C6D"/>
    <w:rsid w:val="00946851"/>
    <w:rsid w:val="00975C0F"/>
    <w:rsid w:val="00986E59"/>
    <w:rsid w:val="009B47EB"/>
    <w:rsid w:val="009B4E33"/>
    <w:rsid w:val="009D36F7"/>
    <w:rsid w:val="00A4054A"/>
    <w:rsid w:val="00AA165B"/>
    <w:rsid w:val="00B51556"/>
    <w:rsid w:val="00B850F4"/>
    <w:rsid w:val="00BA5CBB"/>
    <w:rsid w:val="00BC3820"/>
    <w:rsid w:val="00C0138F"/>
    <w:rsid w:val="00C1081E"/>
    <w:rsid w:val="00C12F4F"/>
    <w:rsid w:val="00C24996"/>
    <w:rsid w:val="00C7415F"/>
    <w:rsid w:val="00C968FD"/>
    <w:rsid w:val="00C96E01"/>
    <w:rsid w:val="00CB4503"/>
    <w:rsid w:val="00CE1869"/>
    <w:rsid w:val="00CE63B8"/>
    <w:rsid w:val="00CF5813"/>
    <w:rsid w:val="00D26F42"/>
    <w:rsid w:val="00D32E5A"/>
    <w:rsid w:val="00D44688"/>
    <w:rsid w:val="00D95291"/>
    <w:rsid w:val="00DC37FC"/>
    <w:rsid w:val="00DC7D6D"/>
    <w:rsid w:val="00DD0C59"/>
    <w:rsid w:val="00DD71E0"/>
    <w:rsid w:val="00DE7052"/>
    <w:rsid w:val="00E11AF2"/>
    <w:rsid w:val="00E518BA"/>
    <w:rsid w:val="00E94A1E"/>
    <w:rsid w:val="00EC774A"/>
    <w:rsid w:val="00ED0FC6"/>
    <w:rsid w:val="00EF7F08"/>
    <w:rsid w:val="00F14867"/>
    <w:rsid w:val="00F16CF8"/>
    <w:rsid w:val="00F30705"/>
    <w:rsid w:val="00F47D82"/>
    <w:rsid w:val="00F77C14"/>
    <w:rsid w:val="00FA75E2"/>
    <w:rsid w:val="00FE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5474C"/>
  <w15:chartTrackingRefBased/>
  <w15:docId w15:val="{4F2CDDD6-AEE7-4838-8C87-2DB833519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8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C774A"/>
    <w:pPr>
      <w:ind w:left="720"/>
      <w:contextualSpacing/>
    </w:pPr>
  </w:style>
  <w:style w:type="character" w:styleId="Hipercze">
    <w:name w:val="Hyperlink"/>
    <w:unhideWhenUsed/>
    <w:rsid w:val="00170F27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2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2</Pages>
  <Words>426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Rachubiński</dc:creator>
  <cp:keywords/>
  <dc:description/>
  <cp:lastModifiedBy>o_kwiecinska</cp:lastModifiedBy>
  <cp:revision>28</cp:revision>
  <cp:lastPrinted>2023-10-16T11:26:00Z</cp:lastPrinted>
  <dcterms:created xsi:type="dcterms:W3CDTF">2023-03-16T13:52:00Z</dcterms:created>
  <dcterms:modified xsi:type="dcterms:W3CDTF">2024-03-11T09:44:00Z</dcterms:modified>
</cp:coreProperties>
</file>