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1F188B11" w:rsidR="003E5675" w:rsidRPr="00833545" w:rsidRDefault="00EC774A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>
        <w:t xml:space="preserve">              </w:t>
      </w:r>
      <w:r w:rsidR="00833545">
        <w:t xml:space="preserve">  </w:t>
      </w: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8773D7">
        <w:rPr>
          <w:rFonts w:ascii="Times New Roman" w:hAnsi="Times New Roman" w:cs="Times New Roman"/>
          <w:sz w:val="24"/>
          <w:szCs w:val="24"/>
        </w:rPr>
        <w:t>5 stycznia 2022</w:t>
      </w:r>
      <w:r w:rsidR="00CF5813">
        <w:rPr>
          <w:rFonts w:ascii="Times New Roman" w:hAnsi="Times New Roman" w:cs="Times New Roman"/>
          <w:sz w:val="24"/>
          <w:szCs w:val="24"/>
        </w:rPr>
        <w:t>r</w:t>
      </w:r>
      <w:r w:rsidRPr="00833545">
        <w:rPr>
          <w:rFonts w:ascii="Times New Roman" w:hAnsi="Times New Roman" w:cs="Times New Roman"/>
          <w:sz w:val="24"/>
          <w:szCs w:val="24"/>
        </w:rPr>
        <w:t>.</w:t>
      </w:r>
    </w:p>
    <w:p w14:paraId="35A5E153" w14:textId="53BBFA0F" w:rsidR="00B51556" w:rsidRPr="00833545" w:rsidRDefault="00DC7610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OZ.6220.4</w:t>
      </w:r>
      <w:r w:rsidR="00833545" w:rsidRPr="00833545">
        <w:rPr>
          <w:rFonts w:ascii="Times New Roman" w:hAnsi="Times New Roman" w:cs="Times New Roman"/>
          <w:sz w:val="24"/>
          <w:szCs w:val="24"/>
        </w:rPr>
        <w:t>.2021</w:t>
      </w:r>
      <w:r w:rsidR="00B850F4" w:rsidRPr="00833545">
        <w:rPr>
          <w:rFonts w:ascii="Times New Roman" w:hAnsi="Times New Roman" w:cs="Times New Roman"/>
          <w:sz w:val="24"/>
          <w:szCs w:val="24"/>
        </w:rPr>
        <w:tab/>
      </w:r>
    </w:p>
    <w:p w14:paraId="10306647" w14:textId="77777777" w:rsidR="00B850F4" w:rsidRPr="00833545" w:rsidRDefault="00B850F4" w:rsidP="00833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1EF2A" w14:textId="4554DCE9" w:rsidR="00EC774A" w:rsidRPr="003B472F" w:rsidRDefault="00922151" w:rsidP="00922151">
      <w:pPr>
        <w:ind w:left="186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O  B  W  I  E  S  Z  C  Z  E  N  I  E</w:t>
      </w:r>
    </w:p>
    <w:p w14:paraId="2600F913" w14:textId="62763860" w:rsidR="00EC774A" w:rsidRPr="00922151" w:rsidRDefault="00C41308" w:rsidP="00922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C774A" w:rsidRPr="009221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wydaniu decyzji o środowiskowych uwarunkowaniach </w:t>
      </w:r>
    </w:p>
    <w:p w14:paraId="65D69082" w14:textId="0041CFAD" w:rsidR="00922151" w:rsidRDefault="00EC774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Wójt Gminy Pacyna, działając na podstawie </w:t>
      </w:r>
      <w:r w:rsidR="0082743D">
        <w:rPr>
          <w:rFonts w:ascii="Times New Roman" w:hAnsi="Times New Roman" w:cs="Times New Roman"/>
          <w:sz w:val="24"/>
          <w:szCs w:val="24"/>
        </w:rPr>
        <w:t xml:space="preserve">art. 49 ustawy z dnia 14 czerwca 1960r. Kodeks postępowania administracyjnego (Dz. U z 2021r., poz. 735), </w:t>
      </w:r>
      <w:r w:rsidRPr="00833545">
        <w:rPr>
          <w:rFonts w:ascii="Times New Roman" w:hAnsi="Times New Roman" w:cs="Times New Roman"/>
          <w:sz w:val="24"/>
          <w:szCs w:val="24"/>
        </w:rPr>
        <w:t>art.</w:t>
      </w:r>
      <w:r w:rsidR="00A4054A">
        <w:rPr>
          <w:rFonts w:ascii="Times New Roman" w:hAnsi="Times New Roman" w:cs="Times New Roman"/>
          <w:sz w:val="24"/>
          <w:szCs w:val="24"/>
        </w:rPr>
        <w:t xml:space="preserve"> </w:t>
      </w:r>
      <w:r w:rsidR="00F92247">
        <w:rPr>
          <w:rFonts w:ascii="Times New Roman" w:hAnsi="Times New Roman" w:cs="Times New Roman"/>
          <w:sz w:val="24"/>
          <w:szCs w:val="24"/>
        </w:rPr>
        <w:t>85 ust.</w:t>
      </w:r>
      <w:r w:rsidR="0082743D">
        <w:rPr>
          <w:rFonts w:ascii="Times New Roman" w:hAnsi="Times New Roman" w:cs="Times New Roman"/>
          <w:sz w:val="24"/>
          <w:szCs w:val="24"/>
        </w:rPr>
        <w:t xml:space="preserve"> </w:t>
      </w:r>
      <w:r w:rsidR="00F92247">
        <w:rPr>
          <w:rFonts w:ascii="Times New Roman" w:hAnsi="Times New Roman" w:cs="Times New Roman"/>
          <w:sz w:val="24"/>
          <w:szCs w:val="24"/>
        </w:rPr>
        <w:t xml:space="preserve">3 </w:t>
      </w:r>
      <w:r w:rsidRPr="00833545">
        <w:rPr>
          <w:rFonts w:ascii="Times New Roman" w:hAnsi="Times New Roman" w:cs="Times New Roman"/>
          <w:sz w:val="24"/>
          <w:szCs w:val="24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833545">
        <w:rPr>
          <w:rFonts w:ascii="Times New Roman" w:hAnsi="Times New Roman" w:cs="Times New Roman"/>
          <w:sz w:val="24"/>
          <w:szCs w:val="24"/>
        </w:rPr>
        <w:t>na środowisko</w:t>
      </w:r>
      <w:r w:rsidR="00833545">
        <w:rPr>
          <w:rFonts w:ascii="Times New Roman" w:hAnsi="Times New Roman" w:cs="Times New Roman"/>
          <w:sz w:val="24"/>
          <w:szCs w:val="24"/>
        </w:rPr>
        <w:t xml:space="preserve"> (Dz. U. z 2021r. poz. 247</w:t>
      </w:r>
      <w:r w:rsidRPr="00833545">
        <w:rPr>
          <w:rFonts w:ascii="Times New Roman" w:hAnsi="Times New Roman" w:cs="Times New Roman"/>
          <w:sz w:val="24"/>
          <w:szCs w:val="24"/>
        </w:rPr>
        <w:t>)</w:t>
      </w:r>
      <w:r w:rsidR="00833545">
        <w:rPr>
          <w:rFonts w:ascii="Times New Roman" w:hAnsi="Times New Roman" w:cs="Times New Roman"/>
          <w:sz w:val="24"/>
          <w:szCs w:val="24"/>
        </w:rPr>
        <w:t>.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C6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14A87B82" w14:textId="79AB4FF5" w:rsidR="00922151" w:rsidRDefault="00EC774A" w:rsidP="0092215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Z a w i a d a m i a</w:t>
      </w:r>
    </w:p>
    <w:p w14:paraId="14FC2E16" w14:textId="07180946" w:rsidR="00275E76" w:rsidRPr="00833545" w:rsidRDefault="00D24BB0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="0045272C">
        <w:rPr>
          <w:rFonts w:ascii="Times New Roman" w:hAnsi="Times New Roman" w:cs="Times New Roman"/>
          <w:sz w:val="24"/>
          <w:szCs w:val="24"/>
        </w:rPr>
        <w:t>w</w:t>
      </w:r>
      <w:r w:rsidR="00922151">
        <w:rPr>
          <w:rFonts w:ascii="Times New Roman" w:hAnsi="Times New Roman" w:cs="Times New Roman"/>
          <w:sz w:val="24"/>
          <w:szCs w:val="24"/>
        </w:rPr>
        <w:t xml:space="preserve"> </w:t>
      </w:r>
      <w:r w:rsidR="00384774">
        <w:rPr>
          <w:rFonts w:ascii="Times New Roman" w:hAnsi="Times New Roman" w:cs="Times New Roman"/>
          <w:sz w:val="24"/>
          <w:szCs w:val="24"/>
        </w:rPr>
        <w:t xml:space="preserve">dniu </w:t>
      </w:r>
      <w:r w:rsidR="008773D7">
        <w:rPr>
          <w:rFonts w:ascii="Times New Roman" w:hAnsi="Times New Roman" w:cs="Times New Roman"/>
          <w:sz w:val="24"/>
          <w:szCs w:val="24"/>
        </w:rPr>
        <w:t>5 stycznia 2022</w:t>
      </w:r>
      <w:r w:rsidR="00EC774A" w:rsidRPr="00833545">
        <w:rPr>
          <w:rFonts w:ascii="Times New Roman" w:hAnsi="Times New Roman" w:cs="Times New Roman"/>
          <w:sz w:val="24"/>
          <w:szCs w:val="24"/>
        </w:rPr>
        <w:t>r.</w:t>
      </w:r>
      <w:r w:rsidR="00922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została wydana decyzja </w:t>
      </w:r>
      <w:r w:rsidRPr="00833545">
        <w:rPr>
          <w:rFonts w:ascii="Times New Roman" w:hAnsi="Times New Roman" w:cs="Times New Roman"/>
          <w:sz w:val="24"/>
          <w:szCs w:val="24"/>
        </w:rPr>
        <w:t>o środowiskowych uwarunkowaniach</w:t>
      </w:r>
      <w:r>
        <w:rPr>
          <w:rFonts w:ascii="Times New Roman" w:hAnsi="Times New Roman" w:cs="Times New Roman"/>
          <w:sz w:val="24"/>
          <w:szCs w:val="24"/>
        </w:rPr>
        <w:t xml:space="preserve"> dla</w:t>
      </w:r>
      <w:r w:rsidR="0045272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B0B9A">
        <w:rPr>
          <w:rFonts w:ascii="Times New Roman" w:hAnsi="Times New Roman" w:cs="Times New Roman"/>
          <w:sz w:val="24"/>
          <w:szCs w:val="24"/>
        </w:rPr>
        <w:t>Mazowieckiego Zarządu Dróg Wojewódzkich w Warszawie, ul. Mazowiecka 14, 00-048 Warszawa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na realizację przedsięwzięcia mogącego potencjalnie znacząco oddziaływać na środowisko </w:t>
      </w:r>
      <w:r w:rsidR="00275E76" w:rsidRPr="00833545">
        <w:rPr>
          <w:rFonts w:ascii="Times New Roman" w:hAnsi="Times New Roman" w:cs="Times New Roman"/>
          <w:sz w:val="24"/>
          <w:szCs w:val="24"/>
        </w:rPr>
        <w:t xml:space="preserve">pn. </w:t>
      </w:r>
      <w:r w:rsidR="00CF5813" w:rsidRPr="00CF5813">
        <w:rPr>
          <w:rFonts w:ascii="Times New Roman" w:hAnsi="Times New Roman" w:cs="Times New Roman"/>
          <w:sz w:val="24"/>
          <w:szCs w:val="24"/>
        </w:rPr>
        <w:t>„</w:t>
      </w:r>
      <w:r w:rsidR="009B0B9A">
        <w:rPr>
          <w:rFonts w:ascii="Times New Roman" w:hAnsi="Times New Roman" w:cs="Times New Roman"/>
          <w:sz w:val="24"/>
          <w:szCs w:val="24"/>
        </w:rPr>
        <w:t>Rozbudowa drogi wojewódzkiej nr 583 na odcinku od km 7+627 do km 14+000 na terenie gminy Pacyna”.</w:t>
      </w:r>
    </w:p>
    <w:p w14:paraId="2980AEBA" w14:textId="1C1D34BE" w:rsidR="00275E76" w:rsidRPr="00833545" w:rsidRDefault="00275E7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Organem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administracji właściwym do wydania decyzji w tej sprawie jest Wójt Gminy Pacy</w:t>
      </w:r>
      <w:r w:rsidR="007F1BA4" w:rsidRPr="00833545">
        <w:rPr>
          <w:rFonts w:ascii="Times New Roman" w:hAnsi="Times New Roman" w:cs="Times New Roman"/>
          <w:sz w:val="24"/>
          <w:szCs w:val="24"/>
        </w:rPr>
        <w:t>n</w:t>
      </w:r>
      <w:r w:rsidRPr="00833545">
        <w:rPr>
          <w:rFonts w:ascii="Times New Roman" w:hAnsi="Times New Roman" w:cs="Times New Roman"/>
          <w:sz w:val="24"/>
          <w:szCs w:val="24"/>
        </w:rPr>
        <w:t>a, zaś organami biorącymi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udział w ocenie oddziaływania na środowisko, właściwymi do wydania 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opinii i dokonania uzgodnienia </w:t>
      </w:r>
      <w:r w:rsidR="00922151">
        <w:rPr>
          <w:rFonts w:ascii="Times New Roman" w:hAnsi="Times New Roman" w:cs="Times New Roman"/>
          <w:sz w:val="24"/>
          <w:szCs w:val="24"/>
        </w:rPr>
        <w:t>byli</w:t>
      </w:r>
      <w:r w:rsidR="007F1BA4" w:rsidRPr="00833545">
        <w:rPr>
          <w:rFonts w:ascii="Times New Roman" w:hAnsi="Times New Roman" w:cs="Times New Roman"/>
          <w:sz w:val="24"/>
          <w:szCs w:val="24"/>
        </w:rPr>
        <w:t>:</w:t>
      </w:r>
    </w:p>
    <w:p w14:paraId="69A365EE" w14:textId="5A0C7D35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1.Regionalna Dyrekcja Ochrony Środowiska w Warszawie, </w:t>
      </w:r>
      <w:r w:rsidR="00833545">
        <w:rPr>
          <w:rFonts w:ascii="Times New Roman" w:hAnsi="Times New Roman" w:cs="Times New Roman"/>
          <w:sz w:val="24"/>
          <w:szCs w:val="24"/>
        </w:rPr>
        <w:t xml:space="preserve">ul. Sienkiewicza 3, </w:t>
      </w:r>
      <w:r w:rsidRPr="00833545">
        <w:rPr>
          <w:rFonts w:ascii="Times New Roman" w:hAnsi="Times New Roman" w:cs="Times New Roman"/>
          <w:sz w:val="24"/>
          <w:szCs w:val="24"/>
        </w:rPr>
        <w:t>00-015 Warszawa,</w:t>
      </w:r>
    </w:p>
    <w:p w14:paraId="3C8A54B2" w14:textId="49C132CC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2.</w:t>
      </w:r>
      <w:r w:rsidR="00CF5813">
        <w:rPr>
          <w:rFonts w:ascii="Times New Roman" w:hAnsi="Times New Roman" w:cs="Times New Roman"/>
          <w:sz w:val="24"/>
          <w:szCs w:val="24"/>
        </w:rPr>
        <w:t>Państwowy Powiatowy Inspektor Sanitarny</w:t>
      </w:r>
      <w:r w:rsidR="00833545">
        <w:rPr>
          <w:rFonts w:ascii="Times New Roman" w:hAnsi="Times New Roman" w:cs="Times New Roman"/>
          <w:sz w:val="24"/>
          <w:szCs w:val="24"/>
        </w:rPr>
        <w:t xml:space="preserve"> </w:t>
      </w:r>
      <w:r w:rsidR="00CF5813">
        <w:rPr>
          <w:rFonts w:ascii="Times New Roman" w:hAnsi="Times New Roman" w:cs="Times New Roman"/>
          <w:sz w:val="24"/>
          <w:szCs w:val="24"/>
        </w:rPr>
        <w:t xml:space="preserve">w Gostyninie, ul. </w:t>
      </w:r>
      <w:proofErr w:type="spellStart"/>
      <w:r w:rsidR="00CF5813">
        <w:rPr>
          <w:rFonts w:ascii="Times New Roman" w:hAnsi="Times New Roman" w:cs="Times New Roman"/>
          <w:sz w:val="24"/>
          <w:szCs w:val="24"/>
        </w:rPr>
        <w:t>Bierzewicka</w:t>
      </w:r>
      <w:proofErr w:type="spellEnd"/>
      <w:r w:rsidR="00CF5813">
        <w:rPr>
          <w:rFonts w:ascii="Times New Roman" w:hAnsi="Times New Roman" w:cs="Times New Roman"/>
          <w:sz w:val="24"/>
          <w:szCs w:val="24"/>
        </w:rPr>
        <w:t xml:space="preserve"> 67, 09-500 Gostynin </w:t>
      </w:r>
    </w:p>
    <w:p w14:paraId="2A648F85" w14:textId="0F91AC13" w:rsidR="00CD79E5" w:rsidRDefault="007F1BA4" w:rsidP="00CD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3.Państwowe Gospodarstwo Wodne Wody Polskie, Zarząd Zlewni w Łowiczu,</w:t>
      </w:r>
      <w:r w:rsidR="00941C6D">
        <w:rPr>
          <w:rFonts w:ascii="Times New Roman" w:hAnsi="Times New Roman" w:cs="Times New Roman"/>
          <w:sz w:val="24"/>
          <w:szCs w:val="24"/>
        </w:rPr>
        <w:br/>
      </w:r>
    </w:p>
    <w:p w14:paraId="36D62B43" w14:textId="6EA17F36" w:rsidR="002359B6" w:rsidRPr="002359B6" w:rsidRDefault="002359B6" w:rsidP="000A53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Od niniejszej decyzji służy stronom odwołanie </w:t>
      </w:r>
      <w:r w:rsidRPr="002359B6">
        <w:rPr>
          <w:rFonts w:ascii="Times New Roman" w:eastAsia="Times New Roman" w:hAnsi="Times New Roman" w:cs="Times New Roman"/>
          <w:sz w:val="24"/>
          <w:szCs w:val="24"/>
          <w:lang w:eastAsia="pl-PL"/>
        </w:rPr>
        <w:t>do samorządowego Kolegium Odwoławczego w Płocku ul. Kolegialna 20B, za pośrednictwem Wójta Gminy Pacyna w terminie 14 dni od dnia jej doręczenia.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8274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74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74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274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CD79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D79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D79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662BB5C7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6312E2FF" w14:textId="1A4986F7" w:rsidR="00EC774A" w:rsidRPr="00DC7610" w:rsidRDefault="00580B11" w:rsidP="00DC7610">
      <w:pPr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EC774A" w:rsidRPr="00DC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53DF"/>
    <w:rsid w:val="000A67F1"/>
    <w:rsid w:val="000C2104"/>
    <w:rsid w:val="00111677"/>
    <w:rsid w:val="00170F27"/>
    <w:rsid w:val="00175E39"/>
    <w:rsid w:val="002359B6"/>
    <w:rsid w:val="002379AB"/>
    <w:rsid w:val="00275E76"/>
    <w:rsid w:val="002E2805"/>
    <w:rsid w:val="00384774"/>
    <w:rsid w:val="003B1CEF"/>
    <w:rsid w:val="003B472F"/>
    <w:rsid w:val="003B4962"/>
    <w:rsid w:val="003E5675"/>
    <w:rsid w:val="0045272C"/>
    <w:rsid w:val="00457F73"/>
    <w:rsid w:val="00511FDD"/>
    <w:rsid w:val="00580B11"/>
    <w:rsid w:val="00582C13"/>
    <w:rsid w:val="00646274"/>
    <w:rsid w:val="006767E9"/>
    <w:rsid w:val="006B3743"/>
    <w:rsid w:val="007144AA"/>
    <w:rsid w:val="007A5673"/>
    <w:rsid w:val="007F1BA4"/>
    <w:rsid w:val="007F796B"/>
    <w:rsid w:val="0082743D"/>
    <w:rsid w:val="00833545"/>
    <w:rsid w:val="008773D7"/>
    <w:rsid w:val="00922151"/>
    <w:rsid w:val="00941C6D"/>
    <w:rsid w:val="00946851"/>
    <w:rsid w:val="009B0B9A"/>
    <w:rsid w:val="009B47EB"/>
    <w:rsid w:val="009D36F7"/>
    <w:rsid w:val="00A4054A"/>
    <w:rsid w:val="00A93D68"/>
    <w:rsid w:val="00AA165B"/>
    <w:rsid w:val="00AC01F0"/>
    <w:rsid w:val="00AD48F3"/>
    <w:rsid w:val="00B02C03"/>
    <w:rsid w:val="00B51556"/>
    <w:rsid w:val="00B850F4"/>
    <w:rsid w:val="00C0138F"/>
    <w:rsid w:val="00C027B3"/>
    <w:rsid w:val="00C13291"/>
    <w:rsid w:val="00C41308"/>
    <w:rsid w:val="00C96E01"/>
    <w:rsid w:val="00CB4503"/>
    <w:rsid w:val="00CD79E5"/>
    <w:rsid w:val="00CF5813"/>
    <w:rsid w:val="00D24BB0"/>
    <w:rsid w:val="00D61F38"/>
    <w:rsid w:val="00D95291"/>
    <w:rsid w:val="00DC7610"/>
    <w:rsid w:val="00DD0C59"/>
    <w:rsid w:val="00E11AF2"/>
    <w:rsid w:val="00E94A1E"/>
    <w:rsid w:val="00EC774A"/>
    <w:rsid w:val="00EF7F08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m_marcinkowska</cp:lastModifiedBy>
  <cp:revision>6</cp:revision>
  <cp:lastPrinted>2022-01-05T09:54:00Z</cp:lastPrinted>
  <dcterms:created xsi:type="dcterms:W3CDTF">2021-12-20T12:14:00Z</dcterms:created>
  <dcterms:modified xsi:type="dcterms:W3CDTF">2022-01-05T09:57:00Z</dcterms:modified>
</cp:coreProperties>
</file>