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FD3E9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</w:rPr>
      </w:pPr>
    </w:p>
    <w:p w14:paraId="35516FC1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</w:rPr>
        <w:drawing>
          <wp:anchor distT="0" distB="0" distL="114300" distR="114300" simplePos="0" relativeHeight="251658240" behindDoc="0" locked="0" layoutInCell="1" allowOverlap="1" wp14:anchorId="68DFE67C" wp14:editId="709A0EF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  <w:t xml:space="preserve">  </w:t>
      </w:r>
    </w:p>
    <w:p w14:paraId="10391E5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7A4E10FF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1FEF1095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315BE70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2DBB4C57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056C7A0E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2D931366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7E5BFF40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2A5C3A3B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2F32A634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451ED84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4B5C0F42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25C22D4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</w:rPr>
      </w:pPr>
    </w:p>
    <w:p w14:paraId="255079AE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</w:rPr>
        <w:t xml:space="preserve"> GMINY PACYNA</w:t>
      </w:r>
    </w:p>
    <w:p w14:paraId="1B58BD1D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</w:rPr>
      </w:pPr>
    </w:p>
    <w:p w14:paraId="365BBE27" w14:textId="77777777" w:rsidR="00C3619A" w:rsidRDefault="00C3619A" w:rsidP="00A245A9">
      <w:pPr>
        <w:autoSpaceDE w:val="0"/>
        <w:autoSpaceDN w:val="0"/>
        <w:adjustRightInd w:val="0"/>
        <w:spacing w:before="120" w:after="120"/>
        <w:rPr>
          <w:rFonts w:asciiTheme="majorBidi" w:hAnsiTheme="majorBidi" w:cstheme="majorBidi"/>
          <w:b/>
          <w:bCs/>
        </w:rPr>
      </w:pPr>
    </w:p>
    <w:p w14:paraId="789AB5FB" w14:textId="77777777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eastAsiaTheme="minorHAnsi"/>
        </w:rPr>
        <w:tab/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  </w:t>
      </w:r>
      <w:r w:rsidR="005E08F6">
        <w:rPr>
          <w:rFonts w:ascii="Garamond" w:eastAsiaTheme="minorHAnsi" w:hAnsi="Garamond" w:cs="Times New Roman"/>
          <w:sz w:val="28"/>
          <w:szCs w:val="28"/>
        </w:rPr>
        <w:t xml:space="preserve">Pacyna, </w:t>
      </w:r>
      <w:r w:rsidR="00822A94">
        <w:rPr>
          <w:rFonts w:ascii="Garamond" w:eastAsiaTheme="minorHAnsi" w:hAnsi="Garamond" w:cs="Times New Roman"/>
          <w:sz w:val="28"/>
          <w:szCs w:val="28"/>
        </w:rPr>
        <w:t>18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 grudnia</w:t>
      </w:r>
      <w:r w:rsidR="003579B6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C3619A">
        <w:rPr>
          <w:rFonts w:ascii="Garamond" w:eastAsiaTheme="minorHAnsi" w:hAnsi="Garamond" w:cs="Times New Roman"/>
          <w:sz w:val="28"/>
          <w:szCs w:val="28"/>
        </w:rPr>
        <w:t>2025 r.</w:t>
      </w:r>
    </w:p>
    <w:p w14:paraId="624459E3" w14:textId="77777777" w:rsidR="00C3619A" w:rsidRPr="00C3619A" w:rsidRDefault="00D6221F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OZ.6220.5.2025</w:t>
      </w:r>
      <w:r w:rsidR="00C3619A" w:rsidRPr="00C3619A">
        <w:rPr>
          <w:rFonts w:ascii="Garamond" w:eastAsiaTheme="minorHAnsi" w:hAnsi="Garamond" w:cs="Times New Roman"/>
          <w:sz w:val="28"/>
          <w:szCs w:val="28"/>
        </w:rPr>
        <w:tab/>
      </w:r>
    </w:p>
    <w:p w14:paraId="73395578" w14:textId="77777777" w:rsidR="00C3619A" w:rsidRPr="00C3619A" w:rsidRDefault="00C3619A" w:rsidP="00C3619A">
      <w:pPr>
        <w:spacing w:line="259" w:lineRule="auto"/>
        <w:rPr>
          <w:rFonts w:ascii="Garamond" w:eastAsiaTheme="minorHAnsi" w:hAnsi="Garamond" w:cs="Times New Roman"/>
          <w:sz w:val="28"/>
          <w:szCs w:val="28"/>
        </w:rPr>
      </w:pPr>
    </w:p>
    <w:p w14:paraId="7990CE08" w14:textId="77777777" w:rsidR="003579B6" w:rsidRDefault="00C3619A" w:rsidP="003579B6">
      <w:pPr>
        <w:spacing w:line="240" w:lineRule="auto"/>
        <w:ind w:left="1866" w:firstLine="708"/>
        <w:jc w:val="left"/>
        <w:rPr>
          <w:rFonts w:ascii="Garamond" w:eastAsiaTheme="minorHAnsi" w:hAnsi="Garamond" w:cs="Times New Roman"/>
          <w:b/>
          <w:sz w:val="28"/>
          <w:szCs w:val="28"/>
        </w:rPr>
      </w:pPr>
      <w:proofErr w:type="gramStart"/>
      <w:r w:rsidRPr="00C3619A">
        <w:rPr>
          <w:rFonts w:ascii="Garamond" w:eastAsiaTheme="minorHAnsi" w:hAnsi="Garamond" w:cs="Times New Roman"/>
          <w:b/>
          <w:sz w:val="28"/>
          <w:szCs w:val="28"/>
        </w:rPr>
        <w:t>O  B</w:t>
      </w:r>
      <w:proofErr w:type="gramEnd"/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  </w:t>
      </w:r>
      <w:proofErr w:type="gramStart"/>
      <w:r w:rsidRPr="00C3619A">
        <w:rPr>
          <w:rFonts w:ascii="Garamond" w:eastAsiaTheme="minorHAnsi" w:hAnsi="Garamond" w:cs="Times New Roman"/>
          <w:b/>
          <w:sz w:val="28"/>
          <w:szCs w:val="28"/>
        </w:rPr>
        <w:t>W  I</w:t>
      </w:r>
      <w:proofErr w:type="gramEnd"/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  </w:t>
      </w:r>
      <w:proofErr w:type="gramStart"/>
      <w:r w:rsidRPr="00C3619A">
        <w:rPr>
          <w:rFonts w:ascii="Garamond" w:eastAsiaTheme="minorHAnsi" w:hAnsi="Garamond" w:cs="Times New Roman"/>
          <w:b/>
          <w:sz w:val="28"/>
          <w:szCs w:val="28"/>
        </w:rPr>
        <w:t>E  S</w:t>
      </w:r>
      <w:proofErr w:type="gramEnd"/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  </w:t>
      </w:r>
      <w:proofErr w:type="gramStart"/>
      <w:r w:rsidRPr="00C3619A">
        <w:rPr>
          <w:rFonts w:ascii="Garamond" w:eastAsiaTheme="minorHAnsi" w:hAnsi="Garamond" w:cs="Times New Roman"/>
          <w:b/>
          <w:sz w:val="28"/>
          <w:szCs w:val="28"/>
        </w:rPr>
        <w:t>Z  C</w:t>
      </w:r>
      <w:proofErr w:type="gramEnd"/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  </w:t>
      </w:r>
      <w:proofErr w:type="gramStart"/>
      <w:r w:rsidRPr="00C3619A">
        <w:rPr>
          <w:rFonts w:ascii="Garamond" w:eastAsiaTheme="minorHAnsi" w:hAnsi="Garamond" w:cs="Times New Roman"/>
          <w:b/>
          <w:sz w:val="28"/>
          <w:szCs w:val="28"/>
        </w:rPr>
        <w:t>Z  E</w:t>
      </w:r>
      <w:proofErr w:type="gramEnd"/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  </w:t>
      </w:r>
      <w:proofErr w:type="gramStart"/>
      <w:r w:rsidRPr="00C3619A">
        <w:rPr>
          <w:rFonts w:ascii="Garamond" w:eastAsiaTheme="minorHAnsi" w:hAnsi="Garamond" w:cs="Times New Roman"/>
          <w:b/>
          <w:sz w:val="28"/>
          <w:szCs w:val="28"/>
        </w:rPr>
        <w:t>N  I</w:t>
      </w:r>
      <w:proofErr w:type="gramEnd"/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  E</w:t>
      </w:r>
    </w:p>
    <w:p w14:paraId="433D0969" w14:textId="77777777" w:rsidR="003579B6" w:rsidRPr="00C3619A" w:rsidRDefault="003579B6" w:rsidP="003579B6">
      <w:pPr>
        <w:spacing w:line="240" w:lineRule="auto"/>
        <w:jc w:val="left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b/>
          <w:sz w:val="28"/>
          <w:szCs w:val="28"/>
        </w:rPr>
        <w:t xml:space="preserve">                   </w:t>
      </w:r>
      <w:r w:rsidRPr="003579B6">
        <w:rPr>
          <w:rFonts w:ascii="Garamond" w:eastAsiaTheme="minorHAnsi" w:hAnsi="Garamond" w:cs="Times New Roman"/>
          <w:b/>
          <w:sz w:val="28"/>
          <w:szCs w:val="28"/>
        </w:rPr>
        <w:t>o wydaniu decyzji o środowiskowych u</w:t>
      </w:r>
      <w:r>
        <w:rPr>
          <w:rFonts w:ascii="Garamond" w:eastAsiaTheme="minorHAnsi" w:hAnsi="Garamond" w:cs="Times New Roman"/>
          <w:b/>
          <w:sz w:val="28"/>
          <w:szCs w:val="28"/>
        </w:rPr>
        <w:t>warunkowaniach</w:t>
      </w:r>
    </w:p>
    <w:p w14:paraId="179EC867" w14:textId="77777777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b/>
          <w:sz w:val="28"/>
          <w:szCs w:val="28"/>
        </w:rPr>
      </w:pPr>
      <w:r>
        <w:rPr>
          <w:rFonts w:ascii="Garamond" w:eastAsiaTheme="minorHAnsi" w:hAnsi="Garamond" w:cs="Times New Roman"/>
          <w:sz w:val="28"/>
          <w:szCs w:val="28"/>
        </w:rPr>
        <w:t>N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a podstawie </w:t>
      </w:r>
      <w:r w:rsidR="003579B6" w:rsidRPr="003579B6">
        <w:rPr>
          <w:rFonts w:ascii="Garamond" w:eastAsiaTheme="minorHAnsi" w:hAnsi="Garamond"/>
          <w:sz w:val="28"/>
          <w:szCs w:val="28"/>
        </w:rPr>
        <w:t>art. 49 ustawy z dnia 14 czerwca 1960 r. Kodeks postępowania</w:t>
      </w:r>
      <w:r w:rsidR="00D6221F">
        <w:rPr>
          <w:rFonts w:ascii="Garamond" w:eastAsiaTheme="minorHAnsi" w:hAnsi="Garamond"/>
          <w:sz w:val="28"/>
          <w:szCs w:val="28"/>
        </w:rPr>
        <w:t xml:space="preserve"> administracyjnego (Dz. U z 2025 r., poz. 1691</w:t>
      </w:r>
      <w:r w:rsidR="003579B6" w:rsidRPr="003579B6">
        <w:rPr>
          <w:rFonts w:ascii="Garamond" w:eastAsiaTheme="minorHAnsi" w:hAnsi="Garamond"/>
          <w:sz w:val="28"/>
          <w:szCs w:val="28"/>
        </w:rPr>
        <w:t>), w związku z art. 85 ust. 3 ustawy z dnia 3 października 2008r. o udostępnianiu informacji o środowisku i jego ochronie, udziale społeczeństwa w ochronie środowiska oraz o ocenach oddziaływania na środowisko (Dz. U. z 2024 r.</w:t>
      </w:r>
      <w:r w:rsidR="003579B6">
        <w:rPr>
          <w:rFonts w:ascii="Garamond" w:eastAsiaTheme="minorHAnsi" w:hAnsi="Garamond"/>
          <w:sz w:val="28"/>
          <w:szCs w:val="28"/>
        </w:rPr>
        <w:t>, poz. 1112),</w:t>
      </w:r>
      <w:r w:rsidR="003579B6" w:rsidRPr="003579B6">
        <w:rPr>
          <w:rFonts w:ascii="Garamond" w:eastAsiaTheme="minorHAnsi" w:hAnsi="Garamond"/>
          <w:sz w:val="28"/>
          <w:szCs w:val="28"/>
        </w:rPr>
        <w:t xml:space="preserve">        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  </w:t>
      </w:r>
    </w:p>
    <w:p w14:paraId="417AE74B" w14:textId="77777777" w:rsidR="00C3619A" w:rsidRPr="00C3619A" w:rsidRDefault="00C3619A" w:rsidP="00C3619A">
      <w:pPr>
        <w:spacing w:line="240" w:lineRule="auto"/>
        <w:jc w:val="center"/>
        <w:rPr>
          <w:rFonts w:ascii="Garamond" w:eastAsiaTheme="minorHAnsi" w:hAnsi="Garamond" w:cs="Times New Roman"/>
          <w:b/>
          <w:sz w:val="28"/>
          <w:szCs w:val="28"/>
        </w:rPr>
      </w:pPr>
      <w:r w:rsidRPr="00C3619A">
        <w:rPr>
          <w:rFonts w:ascii="Garamond" w:eastAsiaTheme="minorHAnsi" w:hAnsi="Garamond" w:cs="Times New Roman"/>
          <w:b/>
          <w:sz w:val="28"/>
          <w:szCs w:val="28"/>
        </w:rPr>
        <w:t xml:space="preserve">zawiadamia </w:t>
      </w:r>
      <w:r>
        <w:rPr>
          <w:rFonts w:ascii="Garamond" w:eastAsiaTheme="minorHAnsi" w:hAnsi="Garamond" w:cs="Times New Roman"/>
          <w:b/>
          <w:sz w:val="28"/>
          <w:szCs w:val="28"/>
        </w:rPr>
        <w:t xml:space="preserve">się </w:t>
      </w:r>
      <w:r w:rsidRPr="00C3619A">
        <w:rPr>
          <w:rFonts w:ascii="Garamond" w:eastAsiaTheme="minorHAnsi" w:hAnsi="Garamond" w:cs="Times New Roman"/>
          <w:b/>
          <w:sz w:val="28"/>
          <w:szCs w:val="28"/>
        </w:rPr>
        <w:t>strony</w:t>
      </w:r>
      <w:r w:rsidR="00F1611A">
        <w:rPr>
          <w:rFonts w:ascii="Garamond" w:eastAsiaTheme="minorHAnsi" w:hAnsi="Garamond" w:cs="Times New Roman"/>
          <w:b/>
          <w:sz w:val="28"/>
          <w:szCs w:val="28"/>
        </w:rPr>
        <w:t>,</w:t>
      </w:r>
    </w:p>
    <w:p w14:paraId="2307F3DA" w14:textId="77777777" w:rsidR="00C3619A" w:rsidRPr="00C3619A" w:rsidRDefault="00F1611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F1611A">
        <w:rPr>
          <w:rFonts w:ascii="Garamond" w:eastAsiaTheme="minorHAnsi" w:hAnsi="Garamond" w:cs="Times New Roman"/>
          <w:sz w:val="28"/>
          <w:szCs w:val="28"/>
        </w:rPr>
        <w:t xml:space="preserve">że w dniu </w:t>
      </w:r>
      <w:r w:rsidR="00822A94">
        <w:rPr>
          <w:rFonts w:ascii="Garamond" w:eastAsiaTheme="minorHAnsi" w:hAnsi="Garamond" w:cs="Times New Roman"/>
          <w:sz w:val="28"/>
          <w:szCs w:val="28"/>
        </w:rPr>
        <w:t>18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 grudnia</w:t>
      </w:r>
      <w:r w:rsidRPr="00F1611A">
        <w:rPr>
          <w:rFonts w:ascii="Garamond" w:eastAsiaTheme="minorHAnsi" w:hAnsi="Garamond" w:cs="Times New Roman"/>
          <w:sz w:val="28"/>
          <w:szCs w:val="28"/>
        </w:rPr>
        <w:t xml:space="preserve"> 2025 r. została wydana decyzja o środowiskowych uwarunkowaniach na realizację przedsięwzięcia mogącego potencjalnie znacząco oddziaływać na środowisko pn. </w:t>
      </w:r>
      <w:r w:rsidRPr="00D6221F">
        <w:rPr>
          <w:rFonts w:ascii="Garamond" w:eastAsiaTheme="minorHAnsi" w:hAnsi="Garamond" w:cs="Times New Roman"/>
          <w:b/>
          <w:sz w:val="28"/>
          <w:szCs w:val="28"/>
        </w:rPr>
        <w:t>„</w:t>
      </w:r>
      <w:r w:rsidR="00D6221F" w:rsidRPr="00D6221F">
        <w:rPr>
          <w:rFonts w:ascii="Garamond" w:hAnsi="Garamond"/>
          <w:b/>
          <w:snapToGrid w:val="0"/>
          <w:color w:val="000000"/>
          <w:sz w:val="28"/>
          <w:szCs w:val="28"/>
        </w:rPr>
        <w:t>Przebudowa odcinka drogi w miejscowości Remki”,</w:t>
      </w:r>
      <w:r w:rsidR="00D6221F" w:rsidRPr="00D6221F">
        <w:rPr>
          <w:rFonts w:ascii="Garamond" w:hAnsi="Garamond"/>
          <w:snapToGrid w:val="0"/>
          <w:color w:val="000000"/>
          <w:sz w:val="28"/>
          <w:szCs w:val="28"/>
        </w:rPr>
        <w:t xml:space="preserve"> na odcinku 1161 m, droga gminna nr 140338W, działka nr 85, obręb geodezyjny 0015 Remki, gmina Pacyna, powiat gostyniński, województwo mazowieckie</w:t>
      </w:r>
      <w:r w:rsidR="00D6221F">
        <w:rPr>
          <w:rFonts w:ascii="Garamond" w:hAnsi="Garamond"/>
          <w:snapToGrid w:val="0"/>
          <w:color w:val="000000"/>
          <w:sz w:val="28"/>
          <w:szCs w:val="28"/>
        </w:rPr>
        <w:t>.</w:t>
      </w:r>
    </w:p>
    <w:p w14:paraId="0322B03D" w14:textId="77777777" w:rsidR="00C3619A" w:rsidRPr="00C3619A" w:rsidRDefault="00C3619A" w:rsidP="00C3619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Organem właściwym do wydania decyzji w tej sprawie jest Wójt Gminy Pacyna, zaś organami biorącymi udział w postępowaniu administracyjnym w ocenie oddziaływania na środowisko, właściwymi do wydania opinii i dokonania uzgodnienia byli</w:t>
      </w:r>
      <w:r w:rsidR="00F1611A">
        <w:rPr>
          <w:rFonts w:ascii="Garamond" w:eastAsiaTheme="minorHAnsi" w:hAnsi="Garamond" w:cs="Times New Roman"/>
          <w:sz w:val="28"/>
          <w:szCs w:val="28"/>
        </w:rPr>
        <w:t>:</w:t>
      </w:r>
    </w:p>
    <w:p w14:paraId="64CFD6EB" w14:textId="77777777" w:rsidR="00C3619A" w:rsidRPr="00C3619A" w:rsidRDefault="00C3619A" w:rsidP="00C3619A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Regionalna Dyrekcja Ochrony Środowiska w Warszawie, ul. Sienkiewicza 3, </w:t>
      </w:r>
    </w:p>
    <w:p w14:paraId="1474EF82" w14:textId="77777777" w:rsidR="00C3619A" w:rsidRPr="00C3619A" w:rsidRDefault="00C3619A" w:rsidP="00C3619A">
      <w:pPr>
        <w:pStyle w:val="Akapitzlist"/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00-015 Warszawa,</w:t>
      </w:r>
    </w:p>
    <w:p w14:paraId="65151B8D" w14:textId="77777777" w:rsidR="00C3619A" w:rsidRPr="00D6221F" w:rsidRDefault="00C3619A" w:rsidP="00D6221F">
      <w:pPr>
        <w:pStyle w:val="Akapitzlist"/>
        <w:numPr>
          <w:ilvl w:val="0"/>
          <w:numId w:val="12"/>
        </w:num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 xml:space="preserve">Państwowy Powiatowy Inspektor Sanitarny w Gostyninie, ul. </w:t>
      </w:r>
      <w:proofErr w:type="spellStart"/>
      <w:r w:rsidRPr="00C3619A">
        <w:rPr>
          <w:rFonts w:ascii="Garamond" w:eastAsiaTheme="minorHAnsi" w:hAnsi="Garamond" w:cs="Times New Roman"/>
          <w:sz w:val="28"/>
          <w:szCs w:val="28"/>
        </w:rPr>
        <w:t>Bierzewicka</w:t>
      </w:r>
      <w:proofErr w:type="spellEnd"/>
      <w:r w:rsidRPr="00C3619A">
        <w:rPr>
          <w:rFonts w:ascii="Garamond" w:eastAsiaTheme="minorHAnsi" w:hAnsi="Garamond" w:cs="Times New Roman"/>
          <w:sz w:val="28"/>
          <w:szCs w:val="28"/>
        </w:rPr>
        <w:t xml:space="preserve"> </w:t>
      </w:r>
      <w:proofErr w:type="gramStart"/>
      <w:r w:rsidRPr="00C3619A">
        <w:rPr>
          <w:rFonts w:ascii="Garamond" w:eastAsiaTheme="minorHAnsi" w:hAnsi="Garamond" w:cs="Times New Roman"/>
          <w:sz w:val="28"/>
          <w:szCs w:val="28"/>
        </w:rPr>
        <w:t xml:space="preserve">67, 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D6221F">
        <w:rPr>
          <w:rFonts w:ascii="Garamond" w:eastAsiaTheme="minorHAnsi" w:hAnsi="Garamond" w:cs="Times New Roman"/>
          <w:sz w:val="28"/>
          <w:szCs w:val="28"/>
        </w:rPr>
        <w:t>09</w:t>
      </w:r>
      <w:proofErr w:type="gramEnd"/>
      <w:r w:rsidRPr="00D6221F">
        <w:rPr>
          <w:rFonts w:ascii="Garamond" w:eastAsiaTheme="minorHAnsi" w:hAnsi="Garamond" w:cs="Times New Roman"/>
          <w:sz w:val="28"/>
          <w:szCs w:val="28"/>
        </w:rPr>
        <w:t>-500 Gostynin,</w:t>
      </w:r>
    </w:p>
    <w:p w14:paraId="75CEDB71" w14:textId="77777777" w:rsidR="00C3619A" w:rsidRDefault="00C3619A" w:rsidP="00C3619A">
      <w:pPr>
        <w:pStyle w:val="Akapitzlist"/>
        <w:numPr>
          <w:ilvl w:val="0"/>
          <w:numId w:val="12"/>
        </w:num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Państwowe Gospodarstwo Wodne Wody Po</w:t>
      </w:r>
      <w:r w:rsidR="00D6221F">
        <w:rPr>
          <w:rFonts w:ascii="Garamond" w:eastAsiaTheme="minorHAnsi" w:hAnsi="Garamond" w:cs="Times New Roman"/>
          <w:sz w:val="28"/>
          <w:szCs w:val="28"/>
        </w:rPr>
        <w:t xml:space="preserve">lskie, Zarząd Zlewni w Łowiczu, </w:t>
      </w:r>
      <w:r w:rsidRPr="00C3619A">
        <w:rPr>
          <w:rFonts w:ascii="Garamond" w:eastAsiaTheme="minorHAnsi" w:hAnsi="Garamond" w:cs="Times New Roman"/>
          <w:sz w:val="28"/>
          <w:szCs w:val="28"/>
        </w:rPr>
        <w:t>ul. Ekonomiczna 3, 99-400 Łowicz,</w:t>
      </w:r>
    </w:p>
    <w:p w14:paraId="1BC57B7C" w14:textId="77777777" w:rsidR="00D6221F" w:rsidRPr="00D6221F" w:rsidRDefault="00D6221F" w:rsidP="00D6221F">
      <w:pPr>
        <w:spacing w:after="0" w:line="240" w:lineRule="auto"/>
        <w:rPr>
          <w:rFonts w:ascii="Garamond" w:eastAsiaTheme="minorHAnsi" w:hAnsi="Garamond" w:cs="Times New Roman"/>
          <w:sz w:val="28"/>
          <w:szCs w:val="28"/>
        </w:rPr>
      </w:pPr>
    </w:p>
    <w:p w14:paraId="021EFA39" w14:textId="77777777" w:rsidR="00280006" w:rsidRPr="00280006" w:rsidRDefault="00280006" w:rsidP="00280006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280006">
        <w:rPr>
          <w:rFonts w:ascii="Garamond" w:eastAsiaTheme="minorHAnsi" w:hAnsi="Garamond" w:cs="Times New Roman"/>
          <w:sz w:val="28"/>
          <w:szCs w:val="28"/>
        </w:rPr>
        <w:t>Jednocześnie zawiadamiam strony postępowania o prawie do zapoznania się z aktami sprawy</w:t>
      </w:r>
      <w:r w:rsidR="004B2030" w:rsidRPr="004B2030">
        <w:t xml:space="preserve">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 możliwościach zapoznania się z treścią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wydanej decyzji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 xml:space="preserve">oraz z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lastRenderedPageBreak/>
        <w:t xml:space="preserve">dokumentacją sprawy, w tym z uzgodnieniami i opiniami 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ww. </w:t>
      </w:r>
      <w:r w:rsidR="004B2030" w:rsidRPr="004B2030">
        <w:rPr>
          <w:rFonts w:ascii="Garamond" w:eastAsiaTheme="minorHAnsi" w:hAnsi="Garamond" w:cs="Times New Roman"/>
          <w:sz w:val="28"/>
          <w:szCs w:val="28"/>
        </w:rPr>
        <w:t>organów</w:t>
      </w:r>
      <w:r w:rsidR="004B2030">
        <w:rPr>
          <w:rFonts w:ascii="Garamond" w:eastAsiaTheme="minorHAnsi" w:hAnsi="Garamond" w:cs="Times New Roman"/>
          <w:sz w:val="28"/>
          <w:szCs w:val="28"/>
        </w:rPr>
        <w:t xml:space="preserve"> </w:t>
      </w:r>
      <w:r w:rsidRPr="00280006">
        <w:rPr>
          <w:rFonts w:ascii="Garamond" w:eastAsiaTheme="minorHAnsi" w:hAnsi="Garamond" w:cs="Times New Roman"/>
          <w:sz w:val="28"/>
          <w:szCs w:val="28"/>
        </w:rPr>
        <w:t>w terminie 14 dni od dnia udostępnienia niniejszego pisma na BIP Urzędu Gminy w Pacynie.                    Ww. czynności można dokonać w Urzędzie Gminy w Pacyn</w:t>
      </w:r>
      <w:r w:rsidR="004B2030">
        <w:rPr>
          <w:rFonts w:ascii="Garamond" w:eastAsiaTheme="minorHAnsi" w:hAnsi="Garamond" w:cs="Times New Roman"/>
          <w:sz w:val="28"/>
          <w:szCs w:val="28"/>
        </w:rPr>
        <w:t>ie, ul. Wyzwolenia 7, pokój nr 20</w:t>
      </w:r>
      <w:r w:rsidRPr="00280006">
        <w:rPr>
          <w:rFonts w:ascii="Garamond" w:eastAsiaTheme="minorHAnsi" w:hAnsi="Garamond" w:cs="Times New Roman"/>
          <w:sz w:val="28"/>
          <w:szCs w:val="28"/>
        </w:rPr>
        <w:t xml:space="preserve"> w godzinach pracy Urzędu tj. od godz. 7.30 – 15.30. </w:t>
      </w:r>
    </w:p>
    <w:p w14:paraId="79721CB1" w14:textId="77777777" w:rsidR="00C3619A" w:rsidRPr="00F1611A" w:rsidRDefault="00C3619A" w:rsidP="00F1611A">
      <w:pPr>
        <w:spacing w:line="240" w:lineRule="auto"/>
        <w:rPr>
          <w:rFonts w:ascii="Garamond" w:eastAsiaTheme="minorHAnsi" w:hAnsi="Garamond" w:cs="Times New Roman"/>
          <w:sz w:val="28"/>
          <w:szCs w:val="28"/>
        </w:rPr>
      </w:pPr>
      <w:r w:rsidRPr="00C3619A">
        <w:rPr>
          <w:rFonts w:ascii="Garamond" w:eastAsiaTheme="minorHAnsi" w:hAnsi="Garamond" w:cs="Times New Roman"/>
          <w:sz w:val="28"/>
          <w:szCs w:val="28"/>
        </w:rPr>
        <w:t>W związku z tym, że liczba stron w przedmiotowym postępowaniu przekracza 10, niniejsze obwieszczenie zostaje podane stronom do publicznej wiadomości przez publikacj</w:t>
      </w:r>
      <w:r>
        <w:rPr>
          <w:rFonts w:ascii="Garamond" w:eastAsiaTheme="minorHAnsi" w:hAnsi="Garamond" w:cs="Times New Roman"/>
          <w:sz w:val="28"/>
          <w:szCs w:val="28"/>
        </w:rPr>
        <w:t>ę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 w Biuletynie Informacji Publicznej Urzędu Gminy w Pacynie oraz na tablicy ogłoszeń </w:t>
      </w:r>
      <w:r>
        <w:rPr>
          <w:rFonts w:ascii="Garamond" w:eastAsiaTheme="minorHAnsi" w:hAnsi="Garamond" w:cs="Times New Roman"/>
          <w:sz w:val="28"/>
          <w:szCs w:val="28"/>
        </w:rPr>
        <w:t xml:space="preserve">w siedzibie </w:t>
      </w:r>
      <w:r w:rsidRPr="00C3619A">
        <w:rPr>
          <w:rFonts w:ascii="Garamond" w:eastAsiaTheme="minorHAnsi" w:hAnsi="Garamond" w:cs="Times New Roman"/>
          <w:sz w:val="28"/>
          <w:szCs w:val="28"/>
        </w:rPr>
        <w:t xml:space="preserve">Urzędu (zgodnie z art. 74 ust. 3 ustawy z dnia 3 października 2008r. o udostępnianiu informacji o środowisku i jego ochronie, udziale społeczeństwa w ochronie środowiska oraz o ocenach oddziaływania na środowisko). </w:t>
      </w:r>
    </w:p>
    <w:p w14:paraId="29C3B727" w14:textId="77777777" w:rsidR="003579B6" w:rsidRPr="003579B6" w:rsidRDefault="003579B6" w:rsidP="003579B6">
      <w:pPr>
        <w:spacing w:after="0" w:line="240" w:lineRule="auto"/>
        <w:rPr>
          <w:rFonts w:ascii="Garamond" w:hAnsi="Garamond"/>
        </w:rPr>
      </w:pPr>
    </w:p>
    <w:p w14:paraId="54561F85" w14:textId="77777777" w:rsidR="006E12AB" w:rsidRDefault="003579B6" w:rsidP="003579B6">
      <w:pPr>
        <w:spacing w:after="0" w:line="240" w:lineRule="auto"/>
        <w:rPr>
          <w:rFonts w:ascii="Garamond" w:hAnsi="Garamond"/>
          <w:sz w:val="28"/>
          <w:szCs w:val="28"/>
        </w:rPr>
      </w:pPr>
      <w:r w:rsidRPr="00F1611A">
        <w:rPr>
          <w:rFonts w:ascii="Garamond" w:hAnsi="Garamond"/>
          <w:sz w:val="28"/>
          <w:szCs w:val="28"/>
        </w:rPr>
        <w:t>Od niniejszej decyzji służy stronom odwołanie do Samorządowego Kolegium Odwoławczego w Płocku ul. Kolegialna 20B, za pośrednictwem Wójta Gminy Pacyna w terminie 14 dni od dnia jej ogłoszenia w Biuletynie Informacji Publicznej (przedmiotowe</w:t>
      </w:r>
      <w:r w:rsidR="00F1611A">
        <w:rPr>
          <w:rFonts w:ascii="Garamond" w:hAnsi="Garamond"/>
          <w:sz w:val="28"/>
          <w:szCs w:val="28"/>
        </w:rPr>
        <w:t xml:space="preserve"> obwieszczenie udostępniono </w:t>
      </w:r>
      <w:r w:rsidR="00822A94">
        <w:rPr>
          <w:rFonts w:ascii="Garamond" w:hAnsi="Garamond"/>
          <w:sz w:val="28"/>
          <w:szCs w:val="28"/>
        </w:rPr>
        <w:t>18</w:t>
      </w:r>
      <w:r w:rsidR="00D6221F">
        <w:rPr>
          <w:rFonts w:ascii="Garamond" w:hAnsi="Garamond"/>
          <w:sz w:val="28"/>
          <w:szCs w:val="28"/>
        </w:rPr>
        <w:t xml:space="preserve"> grudnia</w:t>
      </w:r>
      <w:r w:rsidRPr="00F1611A">
        <w:rPr>
          <w:rFonts w:ascii="Garamond" w:hAnsi="Garamond"/>
          <w:sz w:val="28"/>
          <w:szCs w:val="28"/>
        </w:rPr>
        <w:t xml:space="preserve"> 2025 r.).        </w:t>
      </w:r>
    </w:p>
    <w:p w14:paraId="07040EAE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1B3E920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2E034825" w14:textId="77777777" w:rsidR="006C127C" w:rsidRDefault="006C127C" w:rsidP="003579B6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EF36CE9" w14:textId="77777777" w:rsidR="000D2DFF" w:rsidRPr="006C127C" w:rsidRDefault="000D2DFF" w:rsidP="000D2D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Pacyna</w:t>
      </w:r>
    </w:p>
    <w:p w14:paraId="6BA60CB2" w14:textId="77777777" w:rsidR="000D2DFF" w:rsidRPr="006C127C" w:rsidRDefault="000D2DFF" w:rsidP="000D2DF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127C">
        <w:rPr>
          <w:rFonts w:ascii="Times New Roman" w:eastAsia="Times New Roman" w:hAnsi="Times New Roman" w:cs="Times New Roman"/>
          <w:sz w:val="24"/>
          <w:szCs w:val="24"/>
          <w:lang w:eastAsia="pl-PL"/>
        </w:rPr>
        <w:t>(-) mgr inż. Tomasz Klimczak</w:t>
      </w:r>
    </w:p>
    <w:p w14:paraId="5C41F1A3" w14:textId="77777777" w:rsidR="006C127C" w:rsidRPr="00F1611A" w:rsidRDefault="006C127C" w:rsidP="006C127C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sectPr w:rsidR="006C127C" w:rsidRPr="00F1611A" w:rsidSect="004B203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4A05" w14:textId="77777777" w:rsidR="007B548E" w:rsidRDefault="007B548E" w:rsidP="00F93DE2">
      <w:pPr>
        <w:spacing w:after="0" w:line="240" w:lineRule="auto"/>
      </w:pPr>
      <w:r>
        <w:separator/>
      </w:r>
    </w:p>
  </w:endnote>
  <w:endnote w:type="continuationSeparator" w:id="0">
    <w:p w14:paraId="5C07AFC5" w14:textId="77777777" w:rsidR="007B548E" w:rsidRDefault="007B548E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A4FF" w14:textId="77777777" w:rsidR="007B548E" w:rsidRDefault="007B548E" w:rsidP="00F93DE2">
      <w:pPr>
        <w:spacing w:after="0" w:line="240" w:lineRule="auto"/>
      </w:pPr>
      <w:r>
        <w:separator/>
      </w:r>
    </w:p>
  </w:footnote>
  <w:footnote w:type="continuationSeparator" w:id="0">
    <w:p w14:paraId="3AD751B0" w14:textId="77777777" w:rsidR="007B548E" w:rsidRDefault="007B548E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3F764B7"/>
    <w:multiLevelType w:val="hybridMultilevel"/>
    <w:tmpl w:val="50B8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0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074297">
    <w:abstractNumId w:val="2"/>
  </w:num>
  <w:num w:numId="2" w16cid:durableId="1569808604">
    <w:abstractNumId w:val="8"/>
  </w:num>
  <w:num w:numId="3" w16cid:durableId="448286210">
    <w:abstractNumId w:val="6"/>
  </w:num>
  <w:num w:numId="4" w16cid:durableId="1043209066">
    <w:abstractNumId w:val="9"/>
  </w:num>
  <w:num w:numId="5" w16cid:durableId="938827394">
    <w:abstractNumId w:val="4"/>
  </w:num>
  <w:num w:numId="6" w16cid:durableId="1114667891">
    <w:abstractNumId w:val="3"/>
  </w:num>
  <w:num w:numId="7" w16cid:durableId="502160714">
    <w:abstractNumId w:val="1"/>
  </w:num>
  <w:num w:numId="8" w16cid:durableId="356083117">
    <w:abstractNumId w:val="0"/>
  </w:num>
  <w:num w:numId="9" w16cid:durableId="896598240">
    <w:abstractNumId w:val="11"/>
  </w:num>
  <w:num w:numId="10" w16cid:durableId="1585382091">
    <w:abstractNumId w:val="10"/>
  </w:num>
  <w:num w:numId="11" w16cid:durableId="1906212018">
    <w:abstractNumId w:val="5"/>
  </w:num>
  <w:num w:numId="12" w16cid:durableId="1073746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FE"/>
    <w:rsid w:val="00001B8D"/>
    <w:rsid w:val="000355C7"/>
    <w:rsid w:val="00046CF3"/>
    <w:rsid w:val="00066B63"/>
    <w:rsid w:val="0007603B"/>
    <w:rsid w:val="00081F93"/>
    <w:rsid w:val="00085647"/>
    <w:rsid w:val="00091ADC"/>
    <w:rsid w:val="000A6327"/>
    <w:rsid w:val="000C5F7D"/>
    <w:rsid w:val="000D2DFF"/>
    <w:rsid w:val="000D5BDD"/>
    <w:rsid w:val="000E6B62"/>
    <w:rsid w:val="000E72B0"/>
    <w:rsid w:val="000F08B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7877"/>
    <w:rsid w:val="001C07D7"/>
    <w:rsid w:val="001C30EC"/>
    <w:rsid w:val="001C5800"/>
    <w:rsid w:val="001E1170"/>
    <w:rsid w:val="001E29B3"/>
    <w:rsid w:val="0020437F"/>
    <w:rsid w:val="00226E16"/>
    <w:rsid w:val="00247372"/>
    <w:rsid w:val="0025368A"/>
    <w:rsid w:val="00255F67"/>
    <w:rsid w:val="0026268B"/>
    <w:rsid w:val="00280006"/>
    <w:rsid w:val="002A3591"/>
    <w:rsid w:val="002C283B"/>
    <w:rsid w:val="002C43EB"/>
    <w:rsid w:val="002E33D5"/>
    <w:rsid w:val="002E4DFC"/>
    <w:rsid w:val="002E4E6B"/>
    <w:rsid w:val="002F4F35"/>
    <w:rsid w:val="00305373"/>
    <w:rsid w:val="0031538B"/>
    <w:rsid w:val="00320CFC"/>
    <w:rsid w:val="00345669"/>
    <w:rsid w:val="003579B6"/>
    <w:rsid w:val="00373A8C"/>
    <w:rsid w:val="003820E9"/>
    <w:rsid w:val="0038360C"/>
    <w:rsid w:val="003846E2"/>
    <w:rsid w:val="003A68E1"/>
    <w:rsid w:val="003A79CB"/>
    <w:rsid w:val="003B569B"/>
    <w:rsid w:val="003F119A"/>
    <w:rsid w:val="0040413D"/>
    <w:rsid w:val="004065D9"/>
    <w:rsid w:val="00423423"/>
    <w:rsid w:val="00436EFA"/>
    <w:rsid w:val="00440FE4"/>
    <w:rsid w:val="00452E1C"/>
    <w:rsid w:val="004610B5"/>
    <w:rsid w:val="00483CDE"/>
    <w:rsid w:val="0048725C"/>
    <w:rsid w:val="0049221D"/>
    <w:rsid w:val="004A3B77"/>
    <w:rsid w:val="004B2030"/>
    <w:rsid w:val="004D2BFF"/>
    <w:rsid w:val="004E7F3E"/>
    <w:rsid w:val="00500678"/>
    <w:rsid w:val="00504BC6"/>
    <w:rsid w:val="00512195"/>
    <w:rsid w:val="00516936"/>
    <w:rsid w:val="00523F93"/>
    <w:rsid w:val="00535DC9"/>
    <w:rsid w:val="005542A1"/>
    <w:rsid w:val="005933A6"/>
    <w:rsid w:val="0059387A"/>
    <w:rsid w:val="005942DD"/>
    <w:rsid w:val="00596FF0"/>
    <w:rsid w:val="005C7D0C"/>
    <w:rsid w:val="005E08F6"/>
    <w:rsid w:val="005E111C"/>
    <w:rsid w:val="005E1C59"/>
    <w:rsid w:val="005E27FC"/>
    <w:rsid w:val="005F607B"/>
    <w:rsid w:val="006035D4"/>
    <w:rsid w:val="00604465"/>
    <w:rsid w:val="00604DFB"/>
    <w:rsid w:val="00624127"/>
    <w:rsid w:val="006364F9"/>
    <w:rsid w:val="00645297"/>
    <w:rsid w:val="00670FC9"/>
    <w:rsid w:val="006748DB"/>
    <w:rsid w:val="00674ECA"/>
    <w:rsid w:val="006764DE"/>
    <w:rsid w:val="00681543"/>
    <w:rsid w:val="0068546A"/>
    <w:rsid w:val="006A5E30"/>
    <w:rsid w:val="006C127C"/>
    <w:rsid w:val="006C4EB0"/>
    <w:rsid w:val="006D65AE"/>
    <w:rsid w:val="006D74AD"/>
    <w:rsid w:val="006E12AB"/>
    <w:rsid w:val="006E1FB5"/>
    <w:rsid w:val="006E45BB"/>
    <w:rsid w:val="006F5C7D"/>
    <w:rsid w:val="00704EB7"/>
    <w:rsid w:val="00706B75"/>
    <w:rsid w:val="00707D74"/>
    <w:rsid w:val="007374E5"/>
    <w:rsid w:val="00747BB0"/>
    <w:rsid w:val="00782F1A"/>
    <w:rsid w:val="007B548E"/>
    <w:rsid w:val="007C27F1"/>
    <w:rsid w:val="007C3DFB"/>
    <w:rsid w:val="007C66C4"/>
    <w:rsid w:val="007C6D7A"/>
    <w:rsid w:val="007D49F6"/>
    <w:rsid w:val="007E60AF"/>
    <w:rsid w:val="007E6DF3"/>
    <w:rsid w:val="007F01B6"/>
    <w:rsid w:val="007F340C"/>
    <w:rsid w:val="00811506"/>
    <w:rsid w:val="00814976"/>
    <w:rsid w:val="008204DC"/>
    <w:rsid w:val="00820FD8"/>
    <w:rsid w:val="00822A94"/>
    <w:rsid w:val="00833891"/>
    <w:rsid w:val="008347D8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C7FE7"/>
    <w:rsid w:val="008D2B88"/>
    <w:rsid w:val="008F2528"/>
    <w:rsid w:val="008F63DD"/>
    <w:rsid w:val="008F7FC3"/>
    <w:rsid w:val="0090289E"/>
    <w:rsid w:val="009041A2"/>
    <w:rsid w:val="0095400E"/>
    <w:rsid w:val="0095750A"/>
    <w:rsid w:val="00960F70"/>
    <w:rsid w:val="00964978"/>
    <w:rsid w:val="0098286C"/>
    <w:rsid w:val="009C0A53"/>
    <w:rsid w:val="009E1906"/>
    <w:rsid w:val="00A028A1"/>
    <w:rsid w:val="00A15549"/>
    <w:rsid w:val="00A245A9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575DD"/>
    <w:rsid w:val="00B7206C"/>
    <w:rsid w:val="00BA13A5"/>
    <w:rsid w:val="00BA57A4"/>
    <w:rsid w:val="00BA7E57"/>
    <w:rsid w:val="00BB70BB"/>
    <w:rsid w:val="00BD28C0"/>
    <w:rsid w:val="00BF3B07"/>
    <w:rsid w:val="00BF4DC0"/>
    <w:rsid w:val="00C24C04"/>
    <w:rsid w:val="00C3619A"/>
    <w:rsid w:val="00C41D89"/>
    <w:rsid w:val="00C41F59"/>
    <w:rsid w:val="00C6536B"/>
    <w:rsid w:val="00C80871"/>
    <w:rsid w:val="00C8540C"/>
    <w:rsid w:val="00C86AA1"/>
    <w:rsid w:val="00C879D1"/>
    <w:rsid w:val="00CA69A0"/>
    <w:rsid w:val="00CB2810"/>
    <w:rsid w:val="00CB5A45"/>
    <w:rsid w:val="00CB73CA"/>
    <w:rsid w:val="00CE778E"/>
    <w:rsid w:val="00CF279D"/>
    <w:rsid w:val="00CF3503"/>
    <w:rsid w:val="00CF5E6E"/>
    <w:rsid w:val="00D11317"/>
    <w:rsid w:val="00D13FB2"/>
    <w:rsid w:val="00D277C3"/>
    <w:rsid w:val="00D6221F"/>
    <w:rsid w:val="00D75676"/>
    <w:rsid w:val="00D8381E"/>
    <w:rsid w:val="00D84D73"/>
    <w:rsid w:val="00D94162"/>
    <w:rsid w:val="00DA1389"/>
    <w:rsid w:val="00DB1B88"/>
    <w:rsid w:val="00DD61C5"/>
    <w:rsid w:val="00DD783C"/>
    <w:rsid w:val="00E053E6"/>
    <w:rsid w:val="00E17D1C"/>
    <w:rsid w:val="00E222C6"/>
    <w:rsid w:val="00E2658F"/>
    <w:rsid w:val="00E325A1"/>
    <w:rsid w:val="00E4739E"/>
    <w:rsid w:val="00E55CC6"/>
    <w:rsid w:val="00E828B9"/>
    <w:rsid w:val="00E90E34"/>
    <w:rsid w:val="00EC36C5"/>
    <w:rsid w:val="00ED695D"/>
    <w:rsid w:val="00F1611A"/>
    <w:rsid w:val="00F47BFE"/>
    <w:rsid w:val="00F66EA3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45DA"/>
  <w15:docId w15:val="{892A1961-2DD3-49BC-8A0D-E69F0353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5B8F-292F-417F-830A-1AF678B0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rachubiński</dc:creator>
  <cp:lastModifiedBy>e_albinowska</cp:lastModifiedBy>
  <cp:revision>2</cp:revision>
  <cp:lastPrinted>2025-12-18T10:42:00Z</cp:lastPrinted>
  <dcterms:created xsi:type="dcterms:W3CDTF">2025-12-18T10:57:00Z</dcterms:created>
  <dcterms:modified xsi:type="dcterms:W3CDTF">2025-12-18T10:57:00Z</dcterms:modified>
</cp:coreProperties>
</file>