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B1" w:rsidRPr="00245ABB" w:rsidRDefault="008D2068">
      <w:pPr>
        <w:pStyle w:val="Nagwek1"/>
        <w:spacing w:line="360" w:lineRule="auto"/>
        <w:jc w:val="right"/>
        <w:rPr>
          <w:rFonts w:ascii="Garamond" w:hAnsi="Garamond" w:cs="Arial"/>
          <w:bCs/>
          <w:i/>
          <w:szCs w:val="28"/>
          <w:lang w:val="pl-PL"/>
        </w:rPr>
      </w:pP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/>
          <w:bCs/>
          <w:szCs w:val="28"/>
        </w:rPr>
        <w:tab/>
      </w:r>
      <w:r w:rsidRPr="00245ABB">
        <w:rPr>
          <w:rFonts w:ascii="Garamond" w:hAnsi="Garamond" w:cs="Arial"/>
          <w:bCs/>
          <w:i/>
          <w:szCs w:val="28"/>
          <w:lang w:val="pl-PL"/>
        </w:rPr>
        <w:t>PROJEKT</w:t>
      </w:r>
      <w:r w:rsidRPr="00245ABB">
        <w:rPr>
          <w:rFonts w:ascii="Garamond" w:hAnsi="Garamond" w:cs="Arial"/>
          <w:bCs/>
          <w:i/>
          <w:szCs w:val="28"/>
        </w:rPr>
        <w:tab/>
      </w:r>
      <w:r w:rsidRPr="00245ABB">
        <w:rPr>
          <w:rFonts w:ascii="Garamond" w:hAnsi="Garamond" w:cs="Arial"/>
          <w:bCs/>
          <w:i/>
          <w:szCs w:val="28"/>
          <w:lang w:val="pl-PL"/>
        </w:rPr>
        <w:t xml:space="preserve">                                         </w:t>
      </w:r>
    </w:p>
    <w:p w:rsidR="00691DB1" w:rsidRPr="00245ABB" w:rsidRDefault="007035E8" w:rsidP="00245ABB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 xml:space="preserve">UCHWAŁA Nr </w:t>
      </w:r>
      <w:r w:rsidRPr="00245ABB">
        <w:rPr>
          <w:rFonts w:ascii="Garamond" w:hAnsi="Garamond" w:cs="Arial"/>
          <w:sz w:val="16"/>
          <w:szCs w:val="16"/>
        </w:rPr>
        <w:t>…</w:t>
      </w:r>
      <w:r w:rsidR="00245ABB">
        <w:rPr>
          <w:rFonts w:ascii="Garamond" w:hAnsi="Garamond" w:cs="Arial"/>
          <w:sz w:val="16"/>
          <w:szCs w:val="16"/>
        </w:rPr>
        <w:t>…..</w:t>
      </w:r>
      <w:r w:rsidRPr="00245ABB">
        <w:rPr>
          <w:rFonts w:ascii="Garamond" w:hAnsi="Garamond" w:cs="Arial"/>
          <w:sz w:val="16"/>
          <w:szCs w:val="16"/>
        </w:rPr>
        <w:t>….</w:t>
      </w:r>
      <w:r w:rsidR="009450F9" w:rsidRPr="00245ABB">
        <w:rPr>
          <w:rFonts w:ascii="Garamond" w:hAnsi="Garamond" w:cs="Arial"/>
          <w:sz w:val="16"/>
          <w:szCs w:val="16"/>
        </w:rPr>
        <w:t xml:space="preserve"> </w:t>
      </w:r>
      <w:r w:rsidR="009450F9" w:rsidRPr="00245ABB">
        <w:rPr>
          <w:rFonts w:ascii="Garamond" w:hAnsi="Garamond" w:cs="Arial"/>
          <w:b/>
          <w:sz w:val="28"/>
          <w:szCs w:val="28"/>
        </w:rPr>
        <w:t xml:space="preserve">   </w:t>
      </w:r>
    </w:p>
    <w:p w:rsidR="00691DB1" w:rsidRPr="00245ABB" w:rsidRDefault="009450F9" w:rsidP="00245ABB">
      <w:pPr>
        <w:pStyle w:val="Nagwek2"/>
        <w:numPr>
          <w:ilvl w:val="1"/>
          <w:numId w:val="1"/>
        </w:numPr>
        <w:spacing w:line="240" w:lineRule="auto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  <w:lang w:val="pl-PL"/>
        </w:rPr>
        <w:t>Rady Gminy Pacyna</w:t>
      </w:r>
    </w:p>
    <w:p w:rsidR="00691DB1" w:rsidRPr="00245ABB" w:rsidRDefault="007035E8" w:rsidP="00245ABB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 xml:space="preserve">z dnia </w:t>
      </w:r>
      <w:r w:rsidRPr="00245ABB">
        <w:rPr>
          <w:rFonts w:ascii="Garamond" w:hAnsi="Garamond" w:cs="Arial"/>
          <w:sz w:val="16"/>
          <w:szCs w:val="16"/>
        </w:rPr>
        <w:t>…</w:t>
      </w:r>
      <w:r w:rsidR="00245ABB">
        <w:rPr>
          <w:rFonts w:ascii="Garamond" w:hAnsi="Garamond" w:cs="Arial"/>
          <w:sz w:val="16"/>
          <w:szCs w:val="16"/>
        </w:rPr>
        <w:t>…………</w:t>
      </w:r>
      <w:r w:rsidRPr="00245ABB">
        <w:rPr>
          <w:rFonts w:ascii="Garamond" w:hAnsi="Garamond" w:cs="Arial"/>
          <w:sz w:val="16"/>
          <w:szCs w:val="16"/>
        </w:rPr>
        <w:t>….</w:t>
      </w:r>
      <w:r w:rsidR="009450F9" w:rsidRPr="00245ABB">
        <w:rPr>
          <w:rFonts w:ascii="Garamond" w:hAnsi="Garamond" w:cs="Arial"/>
          <w:b/>
          <w:sz w:val="28"/>
          <w:szCs w:val="28"/>
        </w:rPr>
        <w:t xml:space="preserve"> 2025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 r.</w:t>
      </w: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245ABB" w:rsidRDefault="008D2068" w:rsidP="00245ABB">
      <w:pPr>
        <w:pStyle w:val="Tekstpodstawowy1"/>
        <w:spacing w:line="240" w:lineRule="auto"/>
        <w:ind w:left="360"/>
        <w:jc w:val="center"/>
        <w:rPr>
          <w:rFonts w:ascii="Garamond" w:hAnsi="Garamond" w:cs="Arial"/>
          <w:b w:val="0"/>
          <w:szCs w:val="28"/>
        </w:rPr>
      </w:pPr>
      <w:r w:rsidRPr="00245ABB">
        <w:rPr>
          <w:rFonts w:ascii="Garamond" w:hAnsi="Garamond" w:cs="Arial"/>
          <w:b w:val="0"/>
          <w:szCs w:val="28"/>
        </w:rPr>
        <w:t xml:space="preserve">w sprawie </w:t>
      </w:r>
      <w:r w:rsidR="007C4B19" w:rsidRPr="00245ABB">
        <w:rPr>
          <w:rFonts w:ascii="Garamond" w:hAnsi="Garamond" w:cs="Arial"/>
          <w:b w:val="0"/>
          <w:szCs w:val="28"/>
        </w:rPr>
        <w:t xml:space="preserve">przyjęcia </w:t>
      </w:r>
      <w:r w:rsidRPr="00245ABB">
        <w:rPr>
          <w:rFonts w:ascii="Garamond" w:hAnsi="Garamond" w:cs="Arial"/>
          <w:b w:val="0"/>
          <w:szCs w:val="28"/>
        </w:rPr>
        <w:t xml:space="preserve">„Rocznego Programu współpracy Gminy </w:t>
      </w:r>
      <w:r w:rsidR="009450F9" w:rsidRPr="00245ABB">
        <w:rPr>
          <w:rFonts w:ascii="Garamond" w:hAnsi="Garamond" w:cs="Arial"/>
          <w:b w:val="0"/>
          <w:szCs w:val="28"/>
        </w:rPr>
        <w:t>Pacyna</w:t>
      </w:r>
      <w:r w:rsidRPr="00245ABB">
        <w:rPr>
          <w:rFonts w:ascii="Garamond" w:hAnsi="Garamond" w:cs="Arial"/>
          <w:b w:val="0"/>
          <w:szCs w:val="28"/>
        </w:rPr>
        <w:br/>
        <w:t>z organizacjami pozarządowymi oraz podmiotami wymie</w:t>
      </w:r>
      <w:r w:rsidR="00245ABB">
        <w:rPr>
          <w:rFonts w:ascii="Garamond" w:hAnsi="Garamond" w:cs="Arial"/>
          <w:b w:val="0"/>
          <w:szCs w:val="28"/>
        </w:rPr>
        <w:t xml:space="preserve">nionymi w art. 3 ust. 3 ustawy </w:t>
      </w:r>
      <w:r w:rsidRPr="00245ABB">
        <w:rPr>
          <w:rFonts w:ascii="Garamond" w:hAnsi="Garamond" w:cs="Arial"/>
          <w:b w:val="0"/>
          <w:szCs w:val="28"/>
        </w:rPr>
        <w:t>z dnia 24 kwietnia 2003 r. o działalności pożytku publicznego</w:t>
      </w:r>
      <w:r w:rsidR="00BE40ED" w:rsidRPr="00245ABB">
        <w:rPr>
          <w:rFonts w:ascii="Garamond" w:hAnsi="Garamond" w:cs="Arial"/>
          <w:b w:val="0"/>
          <w:szCs w:val="28"/>
        </w:rPr>
        <w:t xml:space="preserve"> </w:t>
      </w:r>
    </w:p>
    <w:p w:rsidR="00691DB1" w:rsidRPr="00245ABB" w:rsidRDefault="00245ABB" w:rsidP="00245ABB">
      <w:pPr>
        <w:pStyle w:val="Tekstpodstawowy1"/>
        <w:spacing w:line="240" w:lineRule="auto"/>
        <w:ind w:left="360"/>
        <w:jc w:val="center"/>
        <w:rPr>
          <w:rFonts w:ascii="Garamond" w:hAnsi="Garamond" w:cs="Arial"/>
          <w:b w:val="0"/>
          <w:szCs w:val="28"/>
        </w:rPr>
      </w:pPr>
      <w:r>
        <w:rPr>
          <w:rFonts w:ascii="Garamond" w:hAnsi="Garamond" w:cs="Arial"/>
          <w:b w:val="0"/>
          <w:szCs w:val="28"/>
        </w:rPr>
        <w:t xml:space="preserve">i o wolontariacie </w:t>
      </w:r>
      <w:r w:rsidR="00BE40ED" w:rsidRPr="00245ABB">
        <w:rPr>
          <w:rFonts w:ascii="Garamond" w:hAnsi="Garamond" w:cs="Arial"/>
          <w:b w:val="0"/>
          <w:szCs w:val="28"/>
        </w:rPr>
        <w:t xml:space="preserve">na rok 2026 </w:t>
      </w:r>
      <w:r w:rsidR="008D2068" w:rsidRPr="00245ABB">
        <w:rPr>
          <w:rFonts w:ascii="Garamond" w:hAnsi="Garamond" w:cs="Arial"/>
          <w:b w:val="0"/>
          <w:szCs w:val="28"/>
        </w:rPr>
        <w:t>”.</w:t>
      </w:r>
    </w:p>
    <w:p w:rsidR="00691DB1" w:rsidRPr="00245ABB" w:rsidRDefault="00691DB1">
      <w:pPr>
        <w:pStyle w:val="Tekstpodstawowy1"/>
        <w:spacing w:line="360" w:lineRule="auto"/>
        <w:jc w:val="both"/>
        <w:rPr>
          <w:rFonts w:ascii="Garamond" w:hAnsi="Garamond" w:cs="Arial"/>
          <w:b w:val="0"/>
          <w:i/>
          <w:szCs w:val="28"/>
        </w:rPr>
      </w:pPr>
    </w:p>
    <w:p w:rsidR="00691DB1" w:rsidRDefault="008D2068" w:rsidP="00245ABB">
      <w:pPr>
        <w:spacing w:after="0" w:line="240" w:lineRule="auto"/>
        <w:ind w:left="360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Na podstawie </w:t>
      </w:r>
      <w:r w:rsidR="007C4B19" w:rsidRPr="00245ABB">
        <w:rPr>
          <w:rFonts w:ascii="Garamond" w:hAnsi="Garamond" w:cs="Arial"/>
          <w:sz w:val="28"/>
          <w:szCs w:val="28"/>
        </w:rPr>
        <w:t>art. 18 ust. 2 pkt 15 ustawy z dnia 8 marca 1990 r., o samorządzie gminnym (Dz. U. z 2025 r., poz. 1153), a</w:t>
      </w:r>
      <w:r w:rsidRPr="00245ABB">
        <w:rPr>
          <w:rFonts w:ascii="Garamond" w:hAnsi="Garamond" w:cs="Arial"/>
          <w:sz w:val="28"/>
          <w:szCs w:val="28"/>
        </w:rPr>
        <w:t xml:space="preserve">rt. 5a ust. 1 ustawy z dnia 24 kwietnia 2003 r. o działalności pożytku publicznego </w:t>
      </w:r>
      <w:r w:rsidR="00620802" w:rsidRPr="00245ABB">
        <w:rPr>
          <w:rFonts w:ascii="Garamond" w:hAnsi="Garamond" w:cs="Arial"/>
          <w:sz w:val="28"/>
          <w:szCs w:val="28"/>
        </w:rPr>
        <w:t xml:space="preserve">i o wolontariacie (Dz. U. z 2025 r., </w:t>
      </w:r>
      <w:r w:rsidRPr="00245ABB">
        <w:rPr>
          <w:rFonts w:ascii="Garamond" w:hAnsi="Garamond" w:cs="Arial"/>
          <w:sz w:val="28"/>
          <w:szCs w:val="28"/>
        </w:rPr>
        <w:t>poz</w:t>
      </w:r>
      <w:r w:rsidR="00620802" w:rsidRPr="00245ABB">
        <w:rPr>
          <w:rFonts w:ascii="Garamond" w:hAnsi="Garamond" w:cs="Arial"/>
          <w:sz w:val="28"/>
          <w:szCs w:val="28"/>
        </w:rPr>
        <w:t>. 1338) uchwala się, co następuje:</w:t>
      </w:r>
    </w:p>
    <w:p w:rsidR="00245ABB" w:rsidRPr="00245ABB" w:rsidRDefault="00245ABB" w:rsidP="00245ABB">
      <w:pPr>
        <w:spacing w:after="0" w:line="240" w:lineRule="auto"/>
        <w:ind w:left="360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8D2068" w:rsidP="00245ABB">
      <w:pPr>
        <w:spacing w:after="0" w:line="240" w:lineRule="auto"/>
        <w:ind w:left="360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 xml:space="preserve">§ 1. </w:t>
      </w:r>
      <w:r w:rsidRPr="00245ABB">
        <w:rPr>
          <w:rFonts w:ascii="Garamond" w:hAnsi="Garamond" w:cs="Arial"/>
          <w:sz w:val="28"/>
          <w:szCs w:val="28"/>
        </w:rPr>
        <w:t xml:space="preserve">Uchwala się „Roczny Program współpracy Gminy </w:t>
      </w:r>
      <w:r w:rsidR="009450F9" w:rsidRPr="00245ABB">
        <w:rPr>
          <w:rFonts w:ascii="Garamond" w:hAnsi="Garamond" w:cs="Arial"/>
          <w:sz w:val="28"/>
          <w:szCs w:val="28"/>
        </w:rPr>
        <w:t xml:space="preserve">Pacyna </w:t>
      </w:r>
      <w:r w:rsidRPr="00245ABB">
        <w:rPr>
          <w:rFonts w:ascii="Garamond" w:hAnsi="Garamond" w:cs="Arial"/>
          <w:sz w:val="28"/>
          <w:szCs w:val="28"/>
        </w:rPr>
        <w:t xml:space="preserve">z organizacjami pozarządowymi oraz podmiotami wymienionymi w art. 3 ust. 3 ustawy </w:t>
      </w:r>
      <w:r w:rsidRPr="00245ABB">
        <w:rPr>
          <w:rFonts w:ascii="Garamond" w:hAnsi="Garamond" w:cs="Arial"/>
          <w:sz w:val="28"/>
          <w:szCs w:val="28"/>
        </w:rPr>
        <w:br/>
        <w:t>z dnia 24 kwietnia 2003 r. o działalności pożytku publiczneg</w:t>
      </w:r>
      <w:r w:rsidR="00511A5F">
        <w:rPr>
          <w:rFonts w:ascii="Garamond" w:hAnsi="Garamond" w:cs="Arial"/>
          <w:sz w:val="28"/>
          <w:szCs w:val="28"/>
        </w:rPr>
        <w:t xml:space="preserve">o i o wolontariacie </w:t>
      </w:r>
      <w:r w:rsidR="00245ABB">
        <w:rPr>
          <w:rFonts w:ascii="Garamond" w:hAnsi="Garamond" w:cs="Arial"/>
          <w:sz w:val="28"/>
          <w:szCs w:val="28"/>
        </w:rPr>
        <w:t>na rok 2026</w:t>
      </w:r>
      <w:r w:rsidRPr="00245ABB">
        <w:rPr>
          <w:rFonts w:ascii="Garamond" w:hAnsi="Garamond" w:cs="Arial"/>
          <w:sz w:val="28"/>
          <w:szCs w:val="28"/>
        </w:rPr>
        <w:t xml:space="preserve">”, stanowiący załącznik do niniejszej uchwały. </w:t>
      </w:r>
    </w:p>
    <w:p w:rsidR="00691DB1" w:rsidRPr="00245ABB" w:rsidRDefault="00620802" w:rsidP="00245ABB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 xml:space="preserve">     </w:t>
      </w:r>
      <w:r w:rsidR="008D2068" w:rsidRPr="00245ABB">
        <w:rPr>
          <w:rFonts w:ascii="Garamond" w:hAnsi="Garamond" w:cs="Arial"/>
          <w:b/>
          <w:sz w:val="28"/>
          <w:szCs w:val="28"/>
        </w:rPr>
        <w:t>§  2.</w:t>
      </w:r>
      <w:r w:rsidR="008D2068" w:rsidRPr="00245ABB">
        <w:rPr>
          <w:rFonts w:ascii="Garamond" w:hAnsi="Garamond" w:cs="Arial"/>
          <w:sz w:val="28"/>
          <w:szCs w:val="28"/>
        </w:rPr>
        <w:t xml:space="preserve"> Wykonanie uchwały powierza się Wójtowi Gminy </w:t>
      </w:r>
      <w:r w:rsidR="009450F9" w:rsidRPr="00245ABB">
        <w:rPr>
          <w:rFonts w:ascii="Garamond" w:hAnsi="Garamond" w:cs="Arial"/>
          <w:sz w:val="28"/>
          <w:szCs w:val="28"/>
        </w:rPr>
        <w:t>Pacyna.</w:t>
      </w:r>
    </w:p>
    <w:p w:rsidR="00691DB1" w:rsidRPr="00245ABB" w:rsidRDefault="00620802" w:rsidP="00245ABB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 xml:space="preserve">     </w:t>
      </w:r>
      <w:r w:rsidR="008D2068" w:rsidRPr="00245ABB">
        <w:rPr>
          <w:rFonts w:ascii="Garamond" w:hAnsi="Garamond" w:cs="Arial"/>
          <w:b/>
          <w:sz w:val="28"/>
          <w:szCs w:val="28"/>
        </w:rPr>
        <w:t>§  3.</w:t>
      </w:r>
      <w:r w:rsidR="008D2068" w:rsidRPr="00245ABB">
        <w:rPr>
          <w:rFonts w:ascii="Garamond" w:hAnsi="Garamond" w:cs="Arial"/>
          <w:sz w:val="28"/>
          <w:szCs w:val="28"/>
        </w:rPr>
        <w:t xml:space="preserve"> Uchwała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 </w:t>
      </w:r>
      <w:r w:rsidR="008D2068" w:rsidRPr="00245ABB">
        <w:rPr>
          <w:rFonts w:ascii="Garamond" w:hAnsi="Garamond" w:cs="Arial"/>
          <w:sz w:val="28"/>
          <w:szCs w:val="28"/>
        </w:rPr>
        <w:t xml:space="preserve">wchodzi w życie z dniem podjęcia. </w:t>
      </w:r>
    </w:p>
    <w:p w:rsidR="00691DB1" w:rsidRPr="00245ABB" w:rsidRDefault="00691DB1">
      <w:pPr>
        <w:spacing w:after="0" w:line="360" w:lineRule="auto"/>
        <w:ind w:left="360" w:firstLine="349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8D2068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lastRenderedPageBreak/>
        <w:t>Uzasadnienie:</w:t>
      </w:r>
    </w:p>
    <w:p w:rsidR="00691DB1" w:rsidRPr="00245ABB" w:rsidRDefault="00691DB1" w:rsidP="00245ABB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lang w:eastAsia="zh-CN"/>
        </w:rPr>
      </w:pPr>
      <w:r w:rsidRPr="00245ABB">
        <w:rPr>
          <w:rFonts w:ascii="Garamond" w:hAnsi="Garamond" w:cs="Arial"/>
          <w:sz w:val="28"/>
          <w:szCs w:val="28"/>
        </w:rPr>
        <w:t xml:space="preserve">Ustawa o działalności pożytku publicznego i o wolontariacie określa zasady i formy współpracy samorządu lokalnego z sektorem pozarządowym. </w:t>
      </w:r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W art. 4 ust. 1 tejże ustawy zawarto wykaz ze sfery zadań publicznych obejmujący zakresy działań, przy realizacji których gmina może współpracować z organizacjami pozarządowymi oraz podmiotami wymienionymi w art. 3 ust. 3 ustawy z dnia 24 kwietnia</w:t>
      </w:r>
      <w:r w:rsidR="00245ABB">
        <w:rPr>
          <w:rFonts w:ascii="Garamond" w:hAnsi="Garamond" w:cs="Arial"/>
          <w:sz w:val="28"/>
          <w:szCs w:val="28"/>
        </w:rPr>
        <w:t xml:space="preserve"> </w:t>
      </w:r>
      <w:r w:rsidRPr="00245ABB">
        <w:rPr>
          <w:rFonts w:ascii="Garamond" w:hAnsi="Garamond" w:cs="Arial"/>
          <w:sz w:val="28"/>
          <w:szCs w:val="28"/>
        </w:rPr>
        <w:t>2003 r. o działalności pożytku publicznego i o wolontariacie.</w:t>
      </w:r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Ustawa o działalności pożytku publicznego i o wolontariacie nakłada na organ stanowiący jednostki samorządu terytorialnego obowiązek uchwalenia rocznego Programu współpracy z organizacjami pozarządowymi i innymi uprawnionymi podmiotami.</w:t>
      </w:r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W celu uchwalenia „Rocznego Programu współpracy Gminy </w:t>
      </w:r>
      <w:r w:rsidR="00925332" w:rsidRPr="00245ABB">
        <w:rPr>
          <w:rFonts w:ascii="Garamond" w:hAnsi="Garamond" w:cs="Arial"/>
          <w:sz w:val="28"/>
          <w:szCs w:val="28"/>
        </w:rPr>
        <w:t>Pacyna</w:t>
      </w:r>
      <w:r w:rsidRPr="00245ABB">
        <w:rPr>
          <w:rFonts w:ascii="Garamond" w:hAnsi="Garamond" w:cs="Arial"/>
          <w:sz w:val="28"/>
          <w:szCs w:val="28"/>
        </w:rPr>
        <w:t xml:space="preserve"> </w:t>
      </w:r>
      <w:r w:rsidRPr="00245ABB">
        <w:rPr>
          <w:rFonts w:ascii="Garamond" w:hAnsi="Garamond" w:cs="Arial"/>
          <w:sz w:val="28"/>
          <w:szCs w:val="28"/>
        </w:rPr>
        <w:br/>
        <w:t>z organizacjami pozarządowymi oraz podmiotami wymienionymi w art. 3 ust. 3 ustawy z dnia 24 kwietnia 2003 r. o działalności pożytku publiczneg</w:t>
      </w:r>
      <w:r w:rsidR="00925332" w:rsidRPr="00245ABB">
        <w:rPr>
          <w:rFonts w:ascii="Garamond" w:hAnsi="Garamond" w:cs="Arial"/>
          <w:sz w:val="28"/>
          <w:szCs w:val="28"/>
        </w:rPr>
        <w:t>o i o wolontariacie, na rok 2026</w:t>
      </w:r>
      <w:r w:rsidRPr="00245ABB">
        <w:rPr>
          <w:rFonts w:ascii="Garamond" w:hAnsi="Garamond" w:cs="Arial"/>
          <w:sz w:val="28"/>
          <w:szCs w:val="28"/>
        </w:rPr>
        <w:t xml:space="preserve">” przeprowadzono konsultacje społeczne od </w:t>
      </w:r>
      <w:r w:rsidR="00925332" w:rsidRPr="00245ABB">
        <w:rPr>
          <w:rFonts w:ascii="Garamond" w:hAnsi="Garamond" w:cs="Arial"/>
          <w:sz w:val="28"/>
          <w:szCs w:val="28"/>
        </w:rPr>
        <w:t>dnia</w:t>
      </w:r>
      <w:r w:rsidR="00D104E0">
        <w:rPr>
          <w:rFonts w:ascii="Garamond" w:hAnsi="Garamond" w:cs="Arial"/>
          <w:sz w:val="28"/>
          <w:szCs w:val="28"/>
        </w:rPr>
        <w:t xml:space="preserve"> 01.12.2025 r. </w:t>
      </w:r>
      <w:r w:rsidR="00925332" w:rsidRPr="00245ABB">
        <w:rPr>
          <w:rFonts w:ascii="Garamond" w:hAnsi="Garamond" w:cs="Arial"/>
          <w:sz w:val="28"/>
          <w:szCs w:val="28"/>
        </w:rPr>
        <w:t>do dnia</w:t>
      </w:r>
      <w:r w:rsidR="00FC5E85">
        <w:rPr>
          <w:rFonts w:ascii="Garamond" w:hAnsi="Garamond" w:cs="Arial"/>
          <w:sz w:val="28"/>
          <w:szCs w:val="28"/>
        </w:rPr>
        <w:t xml:space="preserve"> 15.12.2025 r., </w:t>
      </w:r>
      <w:r w:rsidR="00FC5E85">
        <w:rPr>
          <w:rFonts w:ascii="Garamond" w:hAnsi="Garamond" w:cs="Arial"/>
          <w:sz w:val="28"/>
          <w:szCs w:val="28"/>
        </w:rPr>
        <w:t>zgodnie z uchwałą nr 93/XVI/2020 Rady Gminy Pacyna z dnia 15 października 2020 r. w sprawie zasad i trybu przeprowadzania konsultacji z mieszkańcami Gminy Pacyna.</w:t>
      </w:r>
      <w:bookmarkStart w:id="0" w:name="_GoBack"/>
      <w:bookmarkEnd w:id="0"/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Program ma na celu lepsze wykonywanie zadań poprzez możliwie pełne wykorzystanie potencjału organizacji pozarządowych.</w:t>
      </w:r>
    </w:p>
    <w:p w:rsidR="00691DB1" w:rsidRPr="00245ABB" w:rsidRDefault="008D2068" w:rsidP="00245ABB">
      <w:pPr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Uchwalenie niniejszej uchwały jest w pełni uzasadnione.</w:t>
      </w:r>
    </w:p>
    <w:p w:rsidR="00691DB1" w:rsidRPr="00245ABB" w:rsidRDefault="00691DB1">
      <w:pPr>
        <w:spacing w:after="0" w:line="360" w:lineRule="auto"/>
        <w:ind w:firstLine="709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pStyle w:val="Tekstpodstawowy21"/>
        <w:spacing w:line="360" w:lineRule="auto"/>
        <w:rPr>
          <w:rFonts w:ascii="Garamond" w:hAnsi="Garamond" w:cs="Arial"/>
          <w:szCs w:val="28"/>
        </w:rPr>
      </w:pPr>
    </w:p>
    <w:p w:rsidR="00691DB1" w:rsidRPr="00245ABB" w:rsidRDefault="00691DB1">
      <w:pPr>
        <w:spacing w:after="0"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691DB1">
      <w:pPr>
        <w:spacing w:after="0" w:line="360" w:lineRule="auto"/>
        <w:rPr>
          <w:rFonts w:ascii="Garamond" w:hAnsi="Garamond" w:cs="Arial"/>
          <w:sz w:val="28"/>
          <w:szCs w:val="28"/>
        </w:rPr>
      </w:pPr>
    </w:p>
    <w:p w:rsidR="00691DB1" w:rsidRPr="00245ABB" w:rsidRDefault="008D2068">
      <w:pPr>
        <w:pStyle w:val="Tekstpodstawowy21"/>
        <w:spacing w:line="360" w:lineRule="auto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lastRenderedPageBreak/>
        <w:tab/>
      </w:r>
      <w:r w:rsidRPr="00245ABB">
        <w:rPr>
          <w:rFonts w:ascii="Garamond" w:hAnsi="Garamond" w:cs="Arial"/>
          <w:szCs w:val="28"/>
        </w:rPr>
        <w:tab/>
      </w:r>
      <w:r w:rsidRPr="00245ABB">
        <w:rPr>
          <w:rFonts w:ascii="Garamond" w:hAnsi="Garamond" w:cs="Arial"/>
          <w:szCs w:val="28"/>
        </w:rPr>
        <w:tab/>
      </w:r>
      <w:r w:rsidRPr="00245ABB">
        <w:rPr>
          <w:rFonts w:ascii="Garamond" w:hAnsi="Garamond" w:cs="Arial"/>
          <w:szCs w:val="28"/>
        </w:rPr>
        <w:tab/>
      </w:r>
      <w:r w:rsidRPr="00245ABB">
        <w:rPr>
          <w:rFonts w:ascii="Garamond" w:hAnsi="Garamond" w:cs="Arial"/>
          <w:szCs w:val="28"/>
        </w:rPr>
        <w:tab/>
      </w:r>
      <w:r w:rsidRPr="00245ABB">
        <w:rPr>
          <w:rFonts w:ascii="Garamond" w:hAnsi="Garamond" w:cs="Arial"/>
          <w:szCs w:val="28"/>
        </w:rPr>
        <w:tab/>
      </w:r>
      <w:r w:rsidRPr="00245ABB">
        <w:rPr>
          <w:rFonts w:ascii="Garamond" w:hAnsi="Garamond" w:cs="Arial"/>
          <w:szCs w:val="28"/>
        </w:rPr>
        <w:tab/>
      </w:r>
    </w:p>
    <w:p w:rsidR="00691DB1" w:rsidRPr="00245ABB" w:rsidRDefault="008D2068" w:rsidP="00511A5F">
      <w:pPr>
        <w:pStyle w:val="Tekstpodstawowy21"/>
        <w:spacing w:line="360" w:lineRule="auto"/>
        <w:jc w:val="center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                          </w:t>
      </w:r>
      <w:r w:rsidR="00511A5F">
        <w:rPr>
          <w:rFonts w:ascii="Garamond" w:hAnsi="Garamond" w:cs="Arial"/>
          <w:szCs w:val="28"/>
        </w:rPr>
        <w:t xml:space="preserve">                               </w:t>
      </w:r>
    </w:p>
    <w:p w:rsidR="00691DB1" w:rsidRPr="00245ABB" w:rsidRDefault="008D2068" w:rsidP="00245ABB">
      <w:pPr>
        <w:pStyle w:val="Tekstpodstawowy21"/>
        <w:jc w:val="center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                       </w:t>
      </w:r>
      <w:r w:rsidR="00245ABB">
        <w:rPr>
          <w:rFonts w:ascii="Garamond" w:hAnsi="Garamond" w:cs="Arial"/>
          <w:szCs w:val="28"/>
        </w:rPr>
        <w:t xml:space="preserve">     </w:t>
      </w:r>
      <w:r w:rsidRPr="00245ABB">
        <w:rPr>
          <w:rFonts w:ascii="Garamond" w:hAnsi="Garamond" w:cs="Arial"/>
          <w:szCs w:val="28"/>
        </w:rPr>
        <w:t>Załącznik</w:t>
      </w:r>
    </w:p>
    <w:p w:rsidR="00245ABB" w:rsidRDefault="00245ABB" w:rsidP="00245ABB">
      <w:pPr>
        <w:pStyle w:val="Tekstpodstawowy21"/>
        <w:rPr>
          <w:rFonts w:ascii="Garamond" w:hAnsi="Garamond" w:cs="Arial"/>
          <w:szCs w:val="28"/>
        </w:rPr>
      </w:pP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>
        <w:rPr>
          <w:rFonts w:ascii="Garamond" w:hAnsi="Garamond" w:cs="Arial"/>
          <w:szCs w:val="28"/>
        </w:rPr>
        <w:tab/>
      </w:r>
      <w:r w:rsidR="008D2068" w:rsidRPr="00245ABB">
        <w:rPr>
          <w:rFonts w:ascii="Garamond" w:hAnsi="Garamond" w:cs="Arial"/>
          <w:szCs w:val="28"/>
        </w:rPr>
        <w:t xml:space="preserve">do Uchwały Nr </w:t>
      </w:r>
      <w:r w:rsidR="008D2068" w:rsidRPr="00245ABB">
        <w:rPr>
          <w:rFonts w:ascii="Garamond" w:hAnsi="Garamond" w:cs="Arial"/>
          <w:sz w:val="16"/>
          <w:szCs w:val="16"/>
        </w:rPr>
        <w:t>…</w:t>
      </w:r>
      <w:r>
        <w:rPr>
          <w:rFonts w:ascii="Garamond" w:hAnsi="Garamond" w:cs="Arial"/>
          <w:sz w:val="16"/>
          <w:szCs w:val="16"/>
        </w:rPr>
        <w:t>…..</w:t>
      </w:r>
      <w:r w:rsidR="008D2068" w:rsidRPr="00245ABB">
        <w:rPr>
          <w:rFonts w:ascii="Garamond" w:hAnsi="Garamond" w:cs="Arial"/>
          <w:sz w:val="16"/>
          <w:szCs w:val="16"/>
        </w:rPr>
        <w:t>…</w:t>
      </w:r>
    </w:p>
    <w:p w:rsidR="00691DB1" w:rsidRPr="00245ABB" w:rsidRDefault="00245ABB" w:rsidP="00245ABB">
      <w:pPr>
        <w:pStyle w:val="Tekstpodstawowy21"/>
        <w:rPr>
          <w:rFonts w:ascii="Garamond" w:hAnsi="Garamond" w:cs="Arial"/>
          <w:szCs w:val="28"/>
        </w:rPr>
      </w:pPr>
      <w:r>
        <w:rPr>
          <w:rFonts w:ascii="Garamond" w:hAnsi="Garamond" w:cs="Arial"/>
          <w:szCs w:val="28"/>
        </w:rPr>
        <w:t xml:space="preserve">                                                                       </w:t>
      </w:r>
      <w:r w:rsidR="007035E8" w:rsidRPr="00245ABB">
        <w:rPr>
          <w:rFonts w:ascii="Garamond" w:hAnsi="Garamond" w:cs="Arial"/>
          <w:szCs w:val="28"/>
        </w:rPr>
        <w:t>Rady Gminy Pacyna</w:t>
      </w:r>
    </w:p>
    <w:p w:rsidR="00691DB1" w:rsidRPr="00245ABB" w:rsidRDefault="00245ABB" w:rsidP="00245ABB">
      <w:pPr>
        <w:pStyle w:val="Tekstpodstawowy21"/>
        <w:rPr>
          <w:rFonts w:ascii="Garamond" w:hAnsi="Garamond" w:cs="Arial"/>
          <w:szCs w:val="28"/>
        </w:rPr>
      </w:pPr>
      <w:r>
        <w:rPr>
          <w:rFonts w:ascii="Garamond" w:hAnsi="Garamond" w:cs="Arial"/>
          <w:szCs w:val="28"/>
        </w:rPr>
        <w:t xml:space="preserve">                                                                       </w:t>
      </w:r>
      <w:r w:rsidR="007035E8" w:rsidRPr="00245ABB">
        <w:rPr>
          <w:rFonts w:ascii="Garamond" w:hAnsi="Garamond" w:cs="Arial"/>
          <w:szCs w:val="28"/>
        </w:rPr>
        <w:t xml:space="preserve">z dnia </w:t>
      </w:r>
      <w:r w:rsidR="007035E8" w:rsidRPr="00245ABB">
        <w:rPr>
          <w:rFonts w:ascii="Garamond" w:hAnsi="Garamond" w:cs="Arial"/>
          <w:sz w:val="16"/>
          <w:szCs w:val="16"/>
        </w:rPr>
        <w:t>……</w:t>
      </w:r>
      <w:r>
        <w:rPr>
          <w:rFonts w:ascii="Garamond" w:hAnsi="Garamond" w:cs="Arial"/>
          <w:sz w:val="16"/>
          <w:szCs w:val="16"/>
        </w:rPr>
        <w:t>……</w:t>
      </w:r>
      <w:r w:rsidR="007035E8" w:rsidRPr="00245ABB">
        <w:rPr>
          <w:rFonts w:ascii="Garamond" w:hAnsi="Garamond" w:cs="Arial"/>
          <w:sz w:val="16"/>
          <w:szCs w:val="16"/>
        </w:rPr>
        <w:t>..</w:t>
      </w:r>
      <w:r w:rsidR="007035E8" w:rsidRPr="00245ABB">
        <w:rPr>
          <w:rFonts w:ascii="Garamond" w:hAnsi="Garamond" w:cs="Arial"/>
          <w:szCs w:val="28"/>
        </w:rPr>
        <w:t xml:space="preserve"> 2025</w:t>
      </w:r>
      <w:r w:rsidR="008D2068" w:rsidRPr="00245ABB">
        <w:rPr>
          <w:rFonts w:ascii="Garamond" w:hAnsi="Garamond" w:cs="Arial"/>
          <w:szCs w:val="28"/>
        </w:rPr>
        <w:t xml:space="preserve"> r.                            </w:t>
      </w:r>
    </w:p>
    <w:p w:rsidR="00691DB1" w:rsidRPr="00245ABB" w:rsidRDefault="00691DB1">
      <w:pPr>
        <w:pStyle w:val="Tekstpodstawowy21"/>
        <w:spacing w:line="360" w:lineRule="auto"/>
        <w:jc w:val="left"/>
        <w:rPr>
          <w:rFonts w:ascii="Garamond" w:hAnsi="Garamond" w:cs="Arial"/>
          <w:szCs w:val="28"/>
        </w:rPr>
      </w:pPr>
    </w:p>
    <w:p w:rsidR="00691DB1" w:rsidRPr="00245ABB" w:rsidRDefault="00691DB1">
      <w:pPr>
        <w:pStyle w:val="Tekstpodstawowy21"/>
        <w:spacing w:line="360" w:lineRule="auto"/>
        <w:jc w:val="left"/>
        <w:rPr>
          <w:rFonts w:ascii="Garamond" w:hAnsi="Garamond" w:cs="Arial"/>
          <w:szCs w:val="28"/>
        </w:rPr>
      </w:pPr>
    </w:p>
    <w:p w:rsidR="00691DB1" w:rsidRPr="00245ABB" w:rsidRDefault="008D2068">
      <w:pPr>
        <w:pStyle w:val="Tekstpodstawowy21"/>
        <w:spacing w:line="360" w:lineRule="auto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ROCZNY PROGRAM WSPÓŁPRACY</w:t>
      </w:r>
    </w:p>
    <w:p w:rsidR="00691DB1" w:rsidRPr="00245ABB" w:rsidRDefault="009450F9">
      <w:pPr>
        <w:pStyle w:val="Tekstpodstawowy21"/>
        <w:spacing w:line="360" w:lineRule="auto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GMINY PACYNA</w:t>
      </w:r>
    </w:p>
    <w:p w:rsidR="00691DB1" w:rsidRPr="00245ABB" w:rsidRDefault="008D2068">
      <w:pPr>
        <w:pStyle w:val="Tekstpodstawowy21"/>
        <w:spacing w:line="360" w:lineRule="auto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 xml:space="preserve">Z ORGANIZACJAMI POZARZĄDOWYMI ORAZ PODMIOTAMI </w:t>
      </w:r>
    </w:p>
    <w:p w:rsidR="00245ABB" w:rsidRDefault="008D2068" w:rsidP="00245ABB">
      <w:pPr>
        <w:pStyle w:val="Tekstpodstawowy21"/>
        <w:spacing w:line="360" w:lineRule="auto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 xml:space="preserve">WYMIENIONYMI W ART. 3 UST. 3 USTAWY </w:t>
      </w:r>
    </w:p>
    <w:p w:rsidR="00691DB1" w:rsidRPr="00245ABB" w:rsidRDefault="00245ABB" w:rsidP="00245ABB">
      <w:pPr>
        <w:pStyle w:val="Tekstpodstawowy21"/>
        <w:spacing w:line="360" w:lineRule="auto"/>
        <w:jc w:val="center"/>
        <w:rPr>
          <w:rFonts w:ascii="Garamond" w:hAnsi="Garamond" w:cs="Arial"/>
          <w:b/>
          <w:szCs w:val="28"/>
        </w:rPr>
      </w:pPr>
      <w:r>
        <w:rPr>
          <w:rFonts w:ascii="Garamond" w:hAnsi="Garamond" w:cs="Arial"/>
          <w:b/>
          <w:szCs w:val="28"/>
        </w:rPr>
        <w:t>Z DNIA 24 KWIETNIA 2003 r</w:t>
      </w:r>
      <w:r w:rsidR="008D2068" w:rsidRPr="00245ABB">
        <w:rPr>
          <w:rFonts w:ascii="Garamond" w:hAnsi="Garamond" w:cs="Arial"/>
          <w:b/>
          <w:szCs w:val="28"/>
        </w:rPr>
        <w:t>. O DZIAŁALNOŚCI POŻYTK</w:t>
      </w:r>
      <w:r>
        <w:rPr>
          <w:rFonts w:ascii="Garamond" w:hAnsi="Garamond" w:cs="Arial"/>
          <w:b/>
          <w:szCs w:val="28"/>
        </w:rPr>
        <w:t xml:space="preserve">U PUBLICZNEGO I O WOLONTARIACIE </w:t>
      </w:r>
      <w:r w:rsidR="009450F9" w:rsidRPr="00245ABB">
        <w:rPr>
          <w:rFonts w:ascii="Garamond" w:hAnsi="Garamond" w:cs="Arial"/>
          <w:b/>
          <w:szCs w:val="28"/>
        </w:rPr>
        <w:t>NA ROK 2026</w:t>
      </w:r>
    </w:p>
    <w:p w:rsidR="00691DB1" w:rsidRPr="00245ABB" w:rsidRDefault="00691DB1" w:rsidP="00245ABB">
      <w:pPr>
        <w:pStyle w:val="Tekstpodstawowy21"/>
        <w:spacing w:line="360" w:lineRule="auto"/>
        <w:rPr>
          <w:rFonts w:ascii="Garamond" w:hAnsi="Garamond" w:cs="Arial"/>
          <w:b/>
          <w:szCs w:val="28"/>
        </w:rPr>
      </w:pPr>
    </w:p>
    <w:p w:rsidR="00691DB1" w:rsidRPr="00245ABB" w:rsidRDefault="008D2068">
      <w:pPr>
        <w:pStyle w:val="Tekstpodstawowy21"/>
        <w:spacing w:line="360" w:lineRule="auto"/>
        <w:ind w:left="360" w:firstLine="348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1</w:t>
      </w:r>
    </w:p>
    <w:p w:rsidR="00691DB1" w:rsidRPr="00245ABB" w:rsidRDefault="008D2068" w:rsidP="00245ABB">
      <w:pPr>
        <w:pStyle w:val="Tekstpodstawowy21"/>
        <w:spacing w:line="360" w:lineRule="auto"/>
        <w:ind w:left="360" w:firstLine="348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Postanowienia ogólne</w:t>
      </w:r>
    </w:p>
    <w:p w:rsidR="00691DB1" w:rsidRPr="00245ABB" w:rsidRDefault="008D2068" w:rsidP="00245ABB">
      <w:pPr>
        <w:pStyle w:val="Tekstpodstawowy21"/>
        <w:ind w:firstLine="286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Pr="00245ABB">
        <w:rPr>
          <w:rFonts w:ascii="Garamond" w:hAnsi="Garamond" w:cs="Arial"/>
          <w:b/>
          <w:szCs w:val="28"/>
        </w:rPr>
        <w:t xml:space="preserve">1. </w:t>
      </w:r>
      <w:r w:rsidRPr="00245ABB">
        <w:rPr>
          <w:rFonts w:ascii="Garamond" w:hAnsi="Garamond" w:cs="Arial"/>
          <w:szCs w:val="28"/>
        </w:rPr>
        <w:t>Ilekroć w niniejszym „Programie” mowa o:</w:t>
      </w:r>
    </w:p>
    <w:p w:rsidR="00691DB1" w:rsidRPr="00245ABB" w:rsidRDefault="008D2068" w:rsidP="00245A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ustawie – rozumie się przez to ustawę z dnia 24 kwietnia 2003 roku o działalności pożytku publicznego i o wolontariacie (Dz. U. z </w:t>
      </w:r>
      <w:r w:rsidR="00BE40ED" w:rsidRPr="00245ABB">
        <w:rPr>
          <w:rFonts w:ascii="Garamond" w:hAnsi="Garamond" w:cs="Arial"/>
          <w:sz w:val="28"/>
          <w:szCs w:val="28"/>
        </w:rPr>
        <w:t>2025 r., poz.1338);</w:t>
      </w:r>
    </w:p>
    <w:p w:rsidR="00691DB1" w:rsidRPr="00245ABB" w:rsidRDefault="008D2068" w:rsidP="00245AB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organizacjach pozarządowych – rozumie się przez to osoby prawne i jednostki organizacyjne, o których mowa w art. 3 ust. 2 i 3 ustawy z dnia 24 kwietnia 2003 roku</w:t>
      </w:r>
      <w:r w:rsidR="00245ABB">
        <w:rPr>
          <w:rFonts w:ascii="Garamond" w:hAnsi="Garamond" w:cs="Arial"/>
          <w:sz w:val="28"/>
          <w:szCs w:val="28"/>
        </w:rPr>
        <w:t xml:space="preserve"> </w:t>
      </w:r>
      <w:r w:rsidRPr="00245ABB">
        <w:rPr>
          <w:rFonts w:ascii="Garamond" w:hAnsi="Garamond" w:cs="Arial"/>
          <w:sz w:val="28"/>
          <w:szCs w:val="28"/>
        </w:rPr>
        <w:t>o działalności pożytku publicznego i o wolontariacie;</w:t>
      </w:r>
    </w:p>
    <w:p w:rsidR="00691DB1" w:rsidRPr="00245ABB" w:rsidRDefault="008D2068" w:rsidP="00245A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Programie – rozumie się przez to Roczny Program współpracy Gminy </w:t>
      </w:r>
      <w:r w:rsidR="00BE40ED" w:rsidRPr="00245ABB">
        <w:rPr>
          <w:rFonts w:ascii="Garamond" w:hAnsi="Garamond" w:cs="Arial"/>
          <w:sz w:val="28"/>
          <w:szCs w:val="28"/>
        </w:rPr>
        <w:t>Pacyna</w:t>
      </w:r>
      <w:r w:rsidRPr="00245ABB">
        <w:rPr>
          <w:rFonts w:ascii="Garamond" w:hAnsi="Garamond" w:cs="Arial"/>
          <w:sz w:val="28"/>
          <w:szCs w:val="28"/>
        </w:rPr>
        <w:br/>
        <w:t>z organizacjami pozarządowymi oraz podmiotami wymienionymi w art. 3 ust. 3 ustawy z dnia 24 kwietnia 2003 r. o działalności pożytku publicznego</w:t>
      </w:r>
      <w:r w:rsidR="00245ABB">
        <w:rPr>
          <w:rFonts w:ascii="Garamond" w:hAnsi="Garamond" w:cs="Arial"/>
          <w:sz w:val="28"/>
          <w:szCs w:val="28"/>
        </w:rPr>
        <w:t xml:space="preserve"> </w:t>
      </w:r>
      <w:r w:rsidR="00245ABB">
        <w:rPr>
          <w:rFonts w:ascii="Garamond" w:hAnsi="Garamond" w:cs="Arial"/>
          <w:sz w:val="28"/>
          <w:szCs w:val="28"/>
        </w:rPr>
        <w:br/>
        <w:t>i o wolontariacie</w:t>
      </w:r>
      <w:r w:rsidR="00BE40ED" w:rsidRPr="00245ABB">
        <w:rPr>
          <w:rFonts w:ascii="Garamond" w:hAnsi="Garamond" w:cs="Arial"/>
          <w:sz w:val="28"/>
          <w:szCs w:val="28"/>
        </w:rPr>
        <w:t xml:space="preserve"> na rok 2026</w:t>
      </w:r>
      <w:r w:rsidRPr="00245ABB">
        <w:rPr>
          <w:rFonts w:ascii="Garamond" w:hAnsi="Garamond" w:cs="Arial"/>
          <w:sz w:val="28"/>
          <w:szCs w:val="28"/>
        </w:rPr>
        <w:t>;</w:t>
      </w:r>
    </w:p>
    <w:p w:rsidR="00511A5F" w:rsidRDefault="008D2068" w:rsidP="00511A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konkursie – rozumie się przez to otwarty konkurs ofert, o którym mowa w art. 11 ust. 2 i art. 13 ustawy z dnia 24 kwietnia 2003 roku o działalności pożytku publicznego</w:t>
      </w:r>
      <w:r w:rsidR="00245ABB">
        <w:rPr>
          <w:rFonts w:ascii="Garamond" w:hAnsi="Garamond" w:cs="Arial"/>
          <w:sz w:val="28"/>
          <w:szCs w:val="28"/>
        </w:rPr>
        <w:t xml:space="preserve"> </w:t>
      </w:r>
      <w:r w:rsidRPr="00245ABB">
        <w:rPr>
          <w:rFonts w:ascii="Garamond" w:hAnsi="Garamond" w:cs="Arial"/>
          <w:sz w:val="28"/>
          <w:szCs w:val="28"/>
        </w:rPr>
        <w:t>i o wolontariacie.</w:t>
      </w:r>
    </w:p>
    <w:p w:rsidR="00511A5F" w:rsidRPr="00511A5F" w:rsidRDefault="00511A5F" w:rsidP="00511A5F">
      <w:pPr>
        <w:pStyle w:val="Akapitzlist"/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</w:p>
    <w:p w:rsidR="00691DB1" w:rsidRPr="00245ABB" w:rsidRDefault="008D2068">
      <w:pPr>
        <w:pStyle w:val="Tekstpodstawowy21"/>
        <w:spacing w:line="360" w:lineRule="auto"/>
        <w:ind w:left="360" w:firstLine="348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2</w:t>
      </w:r>
    </w:p>
    <w:p w:rsidR="00691DB1" w:rsidRPr="00245ABB" w:rsidRDefault="008F586C">
      <w:pPr>
        <w:pStyle w:val="Tekstpodstawowy21"/>
        <w:spacing w:line="360" w:lineRule="auto"/>
        <w:ind w:left="360" w:firstLine="348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Cele współpracy</w:t>
      </w:r>
    </w:p>
    <w:p w:rsidR="00691DB1" w:rsidRPr="00511A5F" w:rsidRDefault="00691DB1" w:rsidP="00245ABB">
      <w:pPr>
        <w:pStyle w:val="Tekstpodstawowy21"/>
        <w:ind w:left="360" w:firstLine="348"/>
        <w:jc w:val="center"/>
        <w:rPr>
          <w:rFonts w:ascii="Garamond" w:hAnsi="Garamond" w:cs="Arial"/>
          <w:b/>
          <w:sz w:val="20"/>
        </w:rPr>
      </w:pP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Pr="00245ABB">
        <w:rPr>
          <w:rFonts w:ascii="Garamond" w:hAnsi="Garamond" w:cs="Arial"/>
          <w:b/>
          <w:szCs w:val="28"/>
        </w:rPr>
        <w:t xml:space="preserve">2. </w:t>
      </w:r>
      <w:r w:rsidRPr="00245ABB">
        <w:rPr>
          <w:rFonts w:ascii="Garamond" w:hAnsi="Garamond" w:cs="Arial"/>
          <w:szCs w:val="28"/>
        </w:rPr>
        <w:t xml:space="preserve">Celem głównym </w:t>
      </w:r>
      <w:r w:rsidR="009450F9" w:rsidRPr="00245ABB">
        <w:rPr>
          <w:rFonts w:ascii="Garamond" w:hAnsi="Garamond" w:cs="Arial"/>
          <w:szCs w:val="28"/>
        </w:rPr>
        <w:t>przyjęcia p</w:t>
      </w:r>
      <w:r w:rsidRPr="00245ABB">
        <w:rPr>
          <w:rFonts w:ascii="Garamond" w:hAnsi="Garamond" w:cs="Arial"/>
          <w:szCs w:val="28"/>
        </w:rPr>
        <w:t xml:space="preserve">rogramu </w:t>
      </w:r>
      <w:r w:rsidR="009450F9" w:rsidRPr="00245ABB">
        <w:rPr>
          <w:rFonts w:ascii="Garamond" w:hAnsi="Garamond" w:cs="Arial"/>
          <w:szCs w:val="28"/>
        </w:rPr>
        <w:t>współpracy jest</w:t>
      </w:r>
      <w:r w:rsidRPr="00245ABB">
        <w:rPr>
          <w:rFonts w:ascii="Garamond" w:hAnsi="Garamond" w:cs="Arial"/>
          <w:szCs w:val="28"/>
        </w:rPr>
        <w:t xml:space="preserve"> budowanie partnerstwa pomiędzy gminą</w:t>
      </w:r>
      <w:r w:rsidR="008F586C" w:rsidRPr="00245ABB">
        <w:rPr>
          <w:rFonts w:ascii="Garamond" w:hAnsi="Garamond" w:cs="Arial"/>
          <w:szCs w:val="28"/>
        </w:rPr>
        <w:t xml:space="preserve"> </w:t>
      </w:r>
      <w:r w:rsidR="009450F9" w:rsidRPr="00245ABB">
        <w:rPr>
          <w:rFonts w:ascii="Garamond" w:hAnsi="Garamond" w:cs="Arial"/>
          <w:szCs w:val="28"/>
        </w:rPr>
        <w:t xml:space="preserve">a organizacjami pozarządowymi i innymi podmiotami </w:t>
      </w:r>
      <w:r w:rsidR="009450F9" w:rsidRPr="00245ABB">
        <w:rPr>
          <w:rFonts w:ascii="Garamond" w:hAnsi="Garamond" w:cs="Arial"/>
          <w:szCs w:val="28"/>
        </w:rPr>
        <w:lastRenderedPageBreak/>
        <w:t xml:space="preserve">prowadzącymi działalność pożytku publicznego, służącego rozpoznawaniu i zaspokajaniu potrzeb mieszkańców </w:t>
      </w:r>
      <w:r w:rsidR="00077EB5" w:rsidRPr="00245ABB">
        <w:rPr>
          <w:rFonts w:ascii="Garamond" w:hAnsi="Garamond" w:cs="Arial"/>
          <w:szCs w:val="28"/>
        </w:rPr>
        <w:t>oraz wzmacnianiu roli aktywności obywatelskiej w rozwiązywaniu problemów lokalnych.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Pr="00245ABB">
        <w:rPr>
          <w:rFonts w:ascii="Garamond" w:hAnsi="Garamond" w:cs="Arial"/>
          <w:b/>
          <w:szCs w:val="28"/>
        </w:rPr>
        <w:t xml:space="preserve">3. </w:t>
      </w:r>
      <w:r w:rsidRPr="00245ABB">
        <w:rPr>
          <w:rFonts w:ascii="Garamond" w:hAnsi="Garamond" w:cs="Arial"/>
          <w:szCs w:val="28"/>
        </w:rPr>
        <w:t>Cele szczegółowe Programu to:</w:t>
      </w:r>
    </w:p>
    <w:p w:rsidR="00691DB1" w:rsidRPr="00245ABB" w:rsidRDefault="008D2068" w:rsidP="00245ABB">
      <w:pPr>
        <w:pStyle w:val="Tekstpodstawowy21"/>
        <w:numPr>
          <w:ilvl w:val="0"/>
          <w:numId w:val="6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zwiększenie aktywności społecznej w celu podniesienia jakości życia i pełniejszego zaspokojenia potrzeb mieszkańców Gminy </w:t>
      </w:r>
      <w:r w:rsidR="008F586C" w:rsidRPr="00245ABB">
        <w:rPr>
          <w:rFonts w:ascii="Garamond" w:hAnsi="Garamond" w:cs="Arial"/>
          <w:szCs w:val="28"/>
        </w:rPr>
        <w:t>Pacyna</w:t>
      </w:r>
      <w:r w:rsidRPr="00245ABB">
        <w:rPr>
          <w:rFonts w:ascii="Garamond" w:hAnsi="Garamond" w:cs="Arial"/>
          <w:szCs w:val="28"/>
        </w:rPr>
        <w:t>;</w:t>
      </w:r>
    </w:p>
    <w:p w:rsidR="00691DB1" w:rsidRPr="00245ABB" w:rsidRDefault="008D2068" w:rsidP="00245ABB">
      <w:pPr>
        <w:pStyle w:val="Tekstpodstawowy21"/>
        <w:numPr>
          <w:ilvl w:val="0"/>
          <w:numId w:val="7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tworzenie dogodnych warunków do powstawania inicja</w:t>
      </w:r>
      <w:r w:rsidR="00245ABB">
        <w:rPr>
          <w:rFonts w:ascii="Garamond" w:hAnsi="Garamond" w:cs="Arial"/>
          <w:szCs w:val="28"/>
        </w:rPr>
        <w:t xml:space="preserve">tyw i struktur funkcjonujących </w:t>
      </w:r>
      <w:r w:rsidRPr="00245ABB">
        <w:rPr>
          <w:rFonts w:ascii="Garamond" w:hAnsi="Garamond" w:cs="Arial"/>
          <w:szCs w:val="28"/>
        </w:rPr>
        <w:t>na rzecz społeczności lokalnej;</w:t>
      </w:r>
    </w:p>
    <w:p w:rsidR="00691DB1" w:rsidRPr="00245ABB" w:rsidRDefault="008D2068" w:rsidP="00245ABB">
      <w:pPr>
        <w:pStyle w:val="Tekstpodstawowy21"/>
        <w:numPr>
          <w:ilvl w:val="0"/>
          <w:numId w:val="8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wykorzystywanie potencjału organizacji pozarządowych;</w:t>
      </w:r>
    </w:p>
    <w:p w:rsidR="00691DB1" w:rsidRPr="00245ABB" w:rsidRDefault="008D2068" w:rsidP="00245ABB">
      <w:pPr>
        <w:pStyle w:val="Tekstpodstawowy21"/>
        <w:numPr>
          <w:ilvl w:val="0"/>
          <w:numId w:val="9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promocja działalności organizacji pozarządowych;</w:t>
      </w:r>
    </w:p>
    <w:p w:rsidR="00691DB1" w:rsidRPr="00245ABB" w:rsidRDefault="008D2068" w:rsidP="00245ABB">
      <w:pPr>
        <w:pStyle w:val="Tekstpodstawowy21"/>
        <w:numPr>
          <w:ilvl w:val="0"/>
          <w:numId w:val="10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wzmocnienie potencjału organizacji pozarządowych w celu realizacji zadań;</w:t>
      </w:r>
    </w:p>
    <w:p w:rsidR="00691DB1" w:rsidRPr="00245ABB" w:rsidRDefault="008D2068" w:rsidP="00245ABB">
      <w:pPr>
        <w:pStyle w:val="Tekstpodstawowy21"/>
        <w:numPr>
          <w:ilvl w:val="0"/>
          <w:numId w:val="11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integracja organizacji pozarządowych realizujących zadania publiczne;</w:t>
      </w:r>
    </w:p>
    <w:p w:rsidR="00691DB1" w:rsidRPr="00245ABB" w:rsidRDefault="008D2068" w:rsidP="00245ABB">
      <w:pPr>
        <w:pStyle w:val="Tekstpodstawowy21"/>
        <w:numPr>
          <w:ilvl w:val="0"/>
          <w:numId w:val="12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promowanie idei społeczeństwa obywatelskiego;</w:t>
      </w:r>
    </w:p>
    <w:p w:rsidR="00691DB1" w:rsidRPr="00245ABB" w:rsidRDefault="008D2068" w:rsidP="00245ABB">
      <w:pPr>
        <w:pStyle w:val="Tekstpodstawowy21"/>
        <w:numPr>
          <w:ilvl w:val="0"/>
          <w:numId w:val="13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podnoszenie skuteczności i efektywności działań w sferze zadań publicznych.</w:t>
      </w:r>
    </w:p>
    <w:p w:rsidR="00691DB1" w:rsidRPr="00245ABB" w:rsidRDefault="00691DB1" w:rsidP="00245ABB">
      <w:pPr>
        <w:pStyle w:val="Tekstpodstawowy21"/>
        <w:ind w:left="720"/>
        <w:jc w:val="center"/>
        <w:rPr>
          <w:rFonts w:ascii="Garamond" w:hAnsi="Garamond" w:cs="Arial"/>
          <w:b/>
          <w:szCs w:val="28"/>
        </w:rPr>
      </w:pPr>
    </w:p>
    <w:p w:rsidR="00691DB1" w:rsidRPr="00245ABB" w:rsidRDefault="008D2068" w:rsidP="00245ABB">
      <w:pPr>
        <w:pStyle w:val="Tekstpodstawowy21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3</w:t>
      </w:r>
    </w:p>
    <w:p w:rsidR="00691DB1" w:rsidRPr="00245ABB" w:rsidRDefault="008D2068" w:rsidP="00245ABB">
      <w:pPr>
        <w:pStyle w:val="Tekstpodstawowy21"/>
        <w:ind w:left="360" w:firstLine="348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Zasady współpracy</w:t>
      </w:r>
    </w:p>
    <w:p w:rsidR="00691DB1" w:rsidRPr="00245ABB" w:rsidRDefault="00691DB1" w:rsidP="00245ABB">
      <w:pPr>
        <w:pStyle w:val="Tekstpodstawowy21"/>
        <w:jc w:val="center"/>
        <w:rPr>
          <w:rFonts w:ascii="Garamond" w:hAnsi="Garamond" w:cs="Arial"/>
          <w:b/>
          <w:szCs w:val="28"/>
        </w:rPr>
      </w:pP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Pr="00245ABB">
        <w:rPr>
          <w:rFonts w:ascii="Garamond" w:hAnsi="Garamond" w:cs="Arial"/>
          <w:b/>
          <w:szCs w:val="28"/>
        </w:rPr>
        <w:t xml:space="preserve">4. </w:t>
      </w:r>
      <w:r w:rsidRPr="00245ABB">
        <w:rPr>
          <w:rFonts w:ascii="Garamond" w:hAnsi="Garamond" w:cs="Arial"/>
          <w:szCs w:val="28"/>
        </w:rPr>
        <w:t xml:space="preserve">Gmina </w:t>
      </w:r>
      <w:r w:rsidR="00077EB5" w:rsidRPr="00245ABB">
        <w:rPr>
          <w:rFonts w:ascii="Garamond" w:hAnsi="Garamond" w:cs="Arial"/>
          <w:szCs w:val="28"/>
        </w:rPr>
        <w:t xml:space="preserve">Pacyna </w:t>
      </w:r>
      <w:r w:rsidRPr="00245ABB">
        <w:rPr>
          <w:rFonts w:ascii="Garamond" w:hAnsi="Garamond" w:cs="Arial"/>
          <w:szCs w:val="28"/>
        </w:rPr>
        <w:t>będzie współpracować z organiz</w:t>
      </w:r>
      <w:r w:rsidR="00245ABB">
        <w:rPr>
          <w:rFonts w:ascii="Garamond" w:hAnsi="Garamond" w:cs="Arial"/>
          <w:szCs w:val="28"/>
        </w:rPr>
        <w:t xml:space="preserve">acjami pozarządowymi w oparciu </w:t>
      </w:r>
      <w:r w:rsidRPr="00245ABB">
        <w:rPr>
          <w:rFonts w:ascii="Garamond" w:hAnsi="Garamond" w:cs="Arial"/>
          <w:szCs w:val="28"/>
        </w:rPr>
        <w:t>o następujące zasady:</w:t>
      </w:r>
    </w:p>
    <w:p w:rsidR="00691DB1" w:rsidRPr="00245ABB" w:rsidRDefault="008D2068" w:rsidP="00245ABB">
      <w:pPr>
        <w:pStyle w:val="Tekstpodstawowy21"/>
        <w:numPr>
          <w:ilvl w:val="0"/>
          <w:numId w:val="14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pomocniczości – polegającej na wspieraniu działaln</w:t>
      </w:r>
      <w:r w:rsidR="00245ABB">
        <w:rPr>
          <w:rFonts w:ascii="Garamond" w:hAnsi="Garamond" w:cs="Arial"/>
          <w:szCs w:val="28"/>
        </w:rPr>
        <w:t xml:space="preserve">ości organizacji pozarządowych </w:t>
      </w:r>
      <w:r w:rsidRPr="00245ABB">
        <w:rPr>
          <w:rFonts w:ascii="Garamond" w:hAnsi="Garamond" w:cs="Arial"/>
          <w:szCs w:val="28"/>
        </w:rPr>
        <w:t>oraz umożliwieniu im realizacji zadań publicznych;</w:t>
      </w:r>
    </w:p>
    <w:p w:rsidR="00691DB1" w:rsidRPr="00245ABB" w:rsidRDefault="008D2068" w:rsidP="00245ABB">
      <w:pPr>
        <w:pStyle w:val="Tekstpodstawowy21"/>
        <w:numPr>
          <w:ilvl w:val="0"/>
          <w:numId w:val="15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suwerenności stron – opierającej się na założeniu pos</w:t>
      </w:r>
      <w:r w:rsidR="00245ABB">
        <w:rPr>
          <w:rFonts w:ascii="Garamond" w:hAnsi="Garamond" w:cs="Arial"/>
          <w:szCs w:val="28"/>
        </w:rPr>
        <w:t xml:space="preserve">zanowania wzajemnej odrębności </w:t>
      </w:r>
      <w:r w:rsidRPr="00245ABB">
        <w:rPr>
          <w:rFonts w:ascii="Garamond" w:hAnsi="Garamond" w:cs="Arial"/>
          <w:szCs w:val="28"/>
        </w:rPr>
        <w:t>i nie</w:t>
      </w:r>
      <w:r w:rsidR="00192674" w:rsidRPr="00245ABB">
        <w:rPr>
          <w:rFonts w:ascii="Garamond" w:hAnsi="Garamond" w:cs="Arial"/>
          <w:szCs w:val="28"/>
        </w:rPr>
        <w:t>ingerowania w sprawy wewnętrzne, władze samorządu i organizacje nie narzucają sobie nawzajem zadań, mogą natomiast zgłaszać wzajemne propozycje i deklaracje;</w:t>
      </w:r>
    </w:p>
    <w:p w:rsidR="00691DB1" w:rsidRPr="00245ABB" w:rsidRDefault="008D2068" w:rsidP="00245ABB">
      <w:pPr>
        <w:pStyle w:val="Tekstpodstawowy21"/>
        <w:numPr>
          <w:ilvl w:val="0"/>
          <w:numId w:val="16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partnerstwa – polegająca na równym traktowaniu organizacji jako partnerów;</w:t>
      </w:r>
    </w:p>
    <w:p w:rsidR="00691DB1" w:rsidRPr="00245ABB" w:rsidRDefault="008D2068" w:rsidP="00245ABB">
      <w:pPr>
        <w:pStyle w:val="Tekstpodstawowy21"/>
        <w:numPr>
          <w:ilvl w:val="0"/>
          <w:numId w:val="17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efektywności – polegającej na wspólnym dążeniu do osiągnięcia możliwie najlepszych efektów w realizacji zadań publicznych;</w:t>
      </w:r>
    </w:p>
    <w:p w:rsidR="00691DB1" w:rsidRPr="00245ABB" w:rsidRDefault="008D2068" w:rsidP="00245ABB">
      <w:pPr>
        <w:pStyle w:val="Tekstpodstawowy21"/>
        <w:numPr>
          <w:ilvl w:val="0"/>
          <w:numId w:val="18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uczciwej konkurencji – oznaczającej równe traktowanie wszystkich organizacji </w:t>
      </w:r>
      <w:r w:rsidR="00192674" w:rsidRPr="00245ABB">
        <w:rPr>
          <w:rFonts w:ascii="Garamond" w:hAnsi="Garamond" w:cs="Arial"/>
          <w:szCs w:val="28"/>
        </w:rPr>
        <w:t xml:space="preserve">realizujących zadania publiczne, samorząd udziela wszystkim podmiotom tych samych informacji odnośnie wykonywanych działań, a także stosuje jednakowe kryteria wspierania wszystkich organizacji pozarządowych działających na terenie gminy. </w:t>
      </w:r>
    </w:p>
    <w:p w:rsidR="00691DB1" w:rsidRPr="00245ABB" w:rsidRDefault="008D2068" w:rsidP="00245ABB">
      <w:pPr>
        <w:pStyle w:val="Tekstpodstawowy21"/>
        <w:numPr>
          <w:ilvl w:val="0"/>
          <w:numId w:val="19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jawności - informowania wszystkich obywateli o procedurach w postępowaniach </w:t>
      </w:r>
      <w:r w:rsidRPr="00245ABB">
        <w:rPr>
          <w:rFonts w:ascii="Garamond" w:hAnsi="Garamond" w:cs="Arial"/>
          <w:szCs w:val="28"/>
        </w:rPr>
        <w:br/>
        <w:t xml:space="preserve">przy realizacji zadań publicznych przez organizacje </w:t>
      </w:r>
      <w:r w:rsidR="00796D52">
        <w:rPr>
          <w:rFonts w:ascii="Garamond" w:hAnsi="Garamond" w:cs="Arial"/>
          <w:szCs w:val="28"/>
        </w:rPr>
        <w:t xml:space="preserve">pozarządowe, sposób udzielania </w:t>
      </w:r>
      <w:r w:rsidRPr="00245ABB">
        <w:rPr>
          <w:rFonts w:ascii="Garamond" w:hAnsi="Garamond" w:cs="Arial"/>
          <w:szCs w:val="28"/>
        </w:rPr>
        <w:t>oraz wykonywania zadania są jawne.</w:t>
      </w:r>
    </w:p>
    <w:p w:rsidR="00691DB1" w:rsidRPr="00245ABB" w:rsidRDefault="00691DB1">
      <w:pPr>
        <w:pStyle w:val="Tekstpodstawowy21"/>
        <w:spacing w:line="360" w:lineRule="auto"/>
        <w:ind w:left="720"/>
        <w:rPr>
          <w:rFonts w:ascii="Garamond" w:hAnsi="Garamond" w:cs="Arial"/>
          <w:szCs w:val="28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4</w:t>
      </w:r>
    </w:p>
    <w:p w:rsidR="00691DB1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Zakres przedmiotowy</w:t>
      </w:r>
      <w:r w:rsidR="006B13E6" w:rsidRPr="00245ABB">
        <w:rPr>
          <w:rFonts w:ascii="Garamond" w:hAnsi="Garamond" w:cs="Arial"/>
          <w:b/>
          <w:szCs w:val="28"/>
        </w:rPr>
        <w:t xml:space="preserve"> współpracy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Pr="00245ABB">
        <w:rPr>
          <w:rFonts w:ascii="Garamond" w:hAnsi="Garamond" w:cs="Arial"/>
          <w:b/>
          <w:szCs w:val="28"/>
        </w:rPr>
        <w:t xml:space="preserve">5. </w:t>
      </w:r>
      <w:r w:rsidRPr="00245ABB">
        <w:rPr>
          <w:rFonts w:ascii="Garamond" w:hAnsi="Garamond" w:cs="Arial"/>
          <w:szCs w:val="28"/>
        </w:rPr>
        <w:t xml:space="preserve">Przedmiotem współpracy Gminy </w:t>
      </w:r>
      <w:r w:rsidR="009450F9" w:rsidRPr="00245ABB">
        <w:rPr>
          <w:rFonts w:ascii="Garamond" w:hAnsi="Garamond" w:cs="Arial"/>
          <w:szCs w:val="28"/>
        </w:rPr>
        <w:t>Pacyna</w:t>
      </w:r>
      <w:r w:rsidRPr="00245ABB">
        <w:rPr>
          <w:rFonts w:ascii="Garamond" w:hAnsi="Garamond" w:cs="Arial"/>
          <w:szCs w:val="28"/>
        </w:rPr>
        <w:t xml:space="preserve"> z organizacjami pozarządowymi </w:t>
      </w:r>
      <w:r w:rsidRPr="00245ABB">
        <w:rPr>
          <w:rFonts w:ascii="Garamond" w:hAnsi="Garamond" w:cs="Arial"/>
          <w:szCs w:val="28"/>
        </w:rPr>
        <w:br/>
        <w:t>jest realizacja zadań w zakresie:</w:t>
      </w:r>
    </w:p>
    <w:p w:rsidR="00691DB1" w:rsidRPr="00245ABB" w:rsidRDefault="006B13E6" w:rsidP="00796D52">
      <w:pPr>
        <w:pStyle w:val="Tekstpodstawowy21"/>
        <w:numPr>
          <w:ilvl w:val="0"/>
          <w:numId w:val="20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lastRenderedPageBreak/>
        <w:t>integracji lokalnej społeczności oraz potrzeb publicznych o charakterze lokalnym lub regionalnym</w:t>
      </w:r>
      <w:r w:rsidR="008D2068" w:rsidRPr="00245ABB">
        <w:rPr>
          <w:rFonts w:ascii="Garamond" w:hAnsi="Garamond" w:cs="Arial"/>
          <w:szCs w:val="28"/>
        </w:rPr>
        <w:t>;</w:t>
      </w:r>
    </w:p>
    <w:p w:rsidR="00691DB1" w:rsidRPr="00245ABB" w:rsidRDefault="006B13E6" w:rsidP="00796D52">
      <w:pPr>
        <w:pStyle w:val="Tekstpodstawowy21"/>
        <w:numPr>
          <w:ilvl w:val="0"/>
          <w:numId w:val="21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realizacja programów profilaktycznych dotyczących przeciwdziałania uzależnieniom;</w:t>
      </w:r>
    </w:p>
    <w:p w:rsidR="00691DB1" w:rsidRPr="00245ABB" w:rsidRDefault="008D2068" w:rsidP="00796D52">
      <w:pPr>
        <w:pStyle w:val="Tekstpodstawowy21"/>
        <w:numPr>
          <w:ilvl w:val="0"/>
          <w:numId w:val="22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kultury, sztuki, ochrony dóbr kultury i dziedzictwa narodowego;</w:t>
      </w:r>
    </w:p>
    <w:p w:rsidR="006B13E6" w:rsidRPr="00245ABB" w:rsidRDefault="008D2068" w:rsidP="00796D52">
      <w:pPr>
        <w:pStyle w:val="Tekstpodstawowy21"/>
        <w:numPr>
          <w:ilvl w:val="0"/>
          <w:numId w:val="23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wspierania i up</w:t>
      </w:r>
      <w:r w:rsidR="006B13E6" w:rsidRPr="00245ABB">
        <w:rPr>
          <w:rFonts w:ascii="Garamond" w:hAnsi="Garamond" w:cs="Arial"/>
          <w:szCs w:val="28"/>
        </w:rPr>
        <w:t>owszechniania kultury fizycznej i sportu;</w:t>
      </w:r>
    </w:p>
    <w:p w:rsidR="007035E8" w:rsidRDefault="00A52E8F" w:rsidP="00796D52">
      <w:pPr>
        <w:pStyle w:val="Tekstpodstawowy21"/>
        <w:numPr>
          <w:ilvl w:val="0"/>
          <w:numId w:val="23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edukacja i wychowanie.</w:t>
      </w:r>
    </w:p>
    <w:p w:rsidR="00511A5F" w:rsidRPr="00796D52" w:rsidRDefault="00511A5F" w:rsidP="00511A5F">
      <w:pPr>
        <w:pStyle w:val="Tekstpodstawowy21"/>
        <w:ind w:left="502"/>
        <w:rPr>
          <w:rFonts w:ascii="Garamond" w:hAnsi="Garamond" w:cs="Arial"/>
          <w:szCs w:val="28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5</w:t>
      </w:r>
    </w:p>
    <w:p w:rsidR="00691DB1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Formy współpracy</w:t>
      </w:r>
    </w:p>
    <w:p w:rsidR="001E4717" w:rsidRPr="00245ABB" w:rsidRDefault="008D2068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>§</w:t>
      </w:r>
      <w:r w:rsidRPr="00245ABB">
        <w:rPr>
          <w:rFonts w:ascii="Garamond" w:hAnsi="Garamond" w:cs="Arial"/>
          <w:b/>
          <w:color w:val="FFFFFF"/>
          <w:sz w:val="28"/>
          <w:szCs w:val="28"/>
        </w:rPr>
        <w:t xml:space="preserve"> </w:t>
      </w:r>
      <w:r w:rsidRPr="00245ABB">
        <w:rPr>
          <w:rFonts w:ascii="Garamond" w:hAnsi="Garamond" w:cs="Arial"/>
          <w:b/>
          <w:sz w:val="28"/>
          <w:szCs w:val="28"/>
        </w:rPr>
        <w:t>6.</w:t>
      </w:r>
      <w:r w:rsidR="001E4717" w:rsidRPr="00245ABB">
        <w:rPr>
          <w:rFonts w:ascii="Garamond" w:hAnsi="Garamond" w:cs="Arial"/>
          <w:sz w:val="28"/>
          <w:szCs w:val="28"/>
        </w:rPr>
        <w:t>1</w:t>
      </w:r>
      <w:r w:rsidRPr="00245ABB">
        <w:rPr>
          <w:rFonts w:ascii="Garamond" w:hAnsi="Garamond" w:cs="Arial"/>
          <w:sz w:val="28"/>
          <w:szCs w:val="28"/>
        </w:rPr>
        <w:t xml:space="preserve"> </w:t>
      </w:r>
      <w:r w:rsidR="001E4717" w:rsidRPr="00245ABB">
        <w:rPr>
          <w:rFonts w:ascii="Garamond" w:hAnsi="Garamond" w:cs="Arial"/>
          <w:sz w:val="28"/>
          <w:szCs w:val="28"/>
        </w:rPr>
        <w:t>Poza finansowe formy współpracy Gminy z organizacjami pozarządowymi oraz innymi podmiotami prowadzącymi działalność pożytku publicznego dotyczą:</w:t>
      </w:r>
    </w:p>
    <w:p w:rsidR="001E4717" w:rsidRPr="00245ABB" w:rsidRDefault="001E4717" w:rsidP="00796D5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wzajemne informowanie się o planowanych kierunkach działalności;</w:t>
      </w:r>
    </w:p>
    <w:p w:rsidR="001E4717" w:rsidRPr="00245ABB" w:rsidRDefault="001E4717" w:rsidP="00796D5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promocję działalności organizacji pozarządowych na</w:t>
      </w:r>
      <w:r w:rsidR="00796D52">
        <w:rPr>
          <w:rFonts w:ascii="Garamond" w:hAnsi="Garamond" w:cs="Arial"/>
          <w:sz w:val="28"/>
          <w:szCs w:val="28"/>
        </w:rPr>
        <w:t xml:space="preserve"> stronach internetowych gminy </w:t>
      </w:r>
      <w:r w:rsidRPr="00245ABB">
        <w:rPr>
          <w:rFonts w:ascii="Garamond" w:hAnsi="Garamond" w:cs="Arial"/>
          <w:sz w:val="28"/>
          <w:szCs w:val="28"/>
        </w:rPr>
        <w:t>oraz w mediach;</w:t>
      </w:r>
    </w:p>
    <w:p w:rsidR="001E4717" w:rsidRPr="00245ABB" w:rsidRDefault="001E4717" w:rsidP="00796D5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konsultowanie z organizacjami pozarządowymi projektów aktów normatywnych </w:t>
      </w:r>
      <w:r w:rsidRPr="00245ABB">
        <w:rPr>
          <w:rFonts w:ascii="Garamond" w:hAnsi="Garamond" w:cs="Arial"/>
          <w:sz w:val="28"/>
          <w:szCs w:val="28"/>
        </w:rPr>
        <w:br/>
        <w:t>w dziedzinach dotyczących działalności statutowej tych organizacji;</w:t>
      </w:r>
    </w:p>
    <w:p w:rsidR="001E4717" w:rsidRPr="00245ABB" w:rsidRDefault="001E4717" w:rsidP="00796D5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organizowanie spotkań informacyjnych;</w:t>
      </w:r>
    </w:p>
    <w:p w:rsidR="001E4717" w:rsidRPr="00245ABB" w:rsidRDefault="001E4717" w:rsidP="00796D5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informowanie organizacji pozarządowych o możliwości pozyskiwania środków </w:t>
      </w:r>
      <w:r w:rsidRPr="00245ABB">
        <w:rPr>
          <w:rFonts w:ascii="Garamond" w:hAnsi="Garamond" w:cs="Arial"/>
          <w:sz w:val="28"/>
          <w:szCs w:val="28"/>
        </w:rPr>
        <w:br/>
        <w:t>na działalność z różnych źródeł;</w:t>
      </w:r>
    </w:p>
    <w:p w:rsidR="001E4717" w:rsidRPr="00245ABB" w:rsidRDefault="001E4717" w:rsidP="00796D5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podejmowanie inicjatyw integrujących organizacje pozarządowe;</w:t>
      </w:r>
    </w:p>
    <w:p w:rsidR="001E4717" w:rsidRPr="00245ABB" w:rsidRDefault="001E4717" w:rsidP="00796D5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pomoc w nawiązywaniu kon</w:t>
      </w:r>
      <w:r w:rsidR="00796D52">
        <w:rPr>
          <w:rFonts w:ascii="Garamond" w:hAnsi="Garamond" w:cs="Arial"/>
          <w:sz w:val="28"/>
          <w:szCs w:val="28"/>
        </w:rPr>
        <w:t>taktów np. z innymi samorządami;</w:t>
      </w:r>
    </w:p>
    <w:p w:rsidR="001E4717" w:rsidRPr="00245ABB" w:rsidRDefault="007035E8" w:rsidP="00796D5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u</w:t>
      </w:r>
      <w:r w:rsidR="001E4717" w:rsidRPr="00245ABB">
        <w:rPr>
          <w:rFonts w:ascii="Garamond" w:hAnsi="Garamond" w:cs="Arial"/>
          <w:sz w:val="28"/>
          <w:szCs w:val="28"/>
        </w:rPr>
        <w:t>dostępnianie przez gminę posiadanych zasobów takich jak lokale na spotkania, szkolenia, konferencje.</w:t>
      </w:r>
    </w:p>
    <w:p w:rsidR="00691DB1" w:rsidRPr="00245ABB" w:rsidRDefault="001E4717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2. Współpraca o charakterze finansowym może odbywać się w formach: </w:t>
      </w:r>
    </w:p>
    <w:p w:rsidR="001E4717" w:rsidRPr="00245ABB" w:rsidRDefault="002F0222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1) </w:t>
      </w:r>
      <w:r w:rsidR="001E4717" w:rsidRPr="00245ABB">
        <w:rPr>
          <w:rFonts w:ascii="Garamond" w:hAnsi="Garamond" w:cs="Arial"/>
          <w:szCs w:val="28"/>
        </w:rPr>
        <w:t>zlecanie organizacjom pozarządowym realizacji zadań publicznych na zasadach określonych w ustawie</w:t>
      </w:r>
      <w:r w:rsidRPr="00245ABB">
        <w:rPr>
          <w:rFonts w:ascii="Garamond" w:hAnsi="Garamond" w:cs="Arial"/>
          <w:szCs w:val="28"/>
        </w:rPr>
        <w:t>;</w:t>
      </w:r>
    </w:p>
    <w:p w:rsidR="002F0222" w:rsidRPr="00245ABB" w:rsidRDefault="00796D52" w:rsidP="00796D52">
      <w:pPr>
        <w:pStyle w:val="Tekstpodstawowy21"/>
        <w:rPr>
          <w:rFonts w:ascii="Garamond" w:hAnsi="Garamond" w:cs="Arial"/>
          <w:szCs w:val="28"/>
        </w:rPr>
      </w:pPr>
      <w:r>
        <w:rPr>
          <w:rFonts w:ascii="Garamond" w:hAnsi="Garamond" w:cs="Arial"/>
          <w:szCs w:val="28"/>
        </w:rPr>
        <w:t xml:space="preserve">2) </w:t>
      </w:r>
      <w:r w:rsidR="002F0222" w:rsidRPr="00245ABB">
        <w:rPr>
          <w:rFonts w:ascii="Garamond" w:hAnsi="Garamond" w:cs="Arial"/>
          <w:szCs w:val="28"/>
        </w:rPr>
        <w:t>wspieranie takiego zadania publicznego wraz z udzieleniem dotacji na dofinansowanie jego realizacji;</w:t>
      </w:r>
    </w:p>
    <w:p w:rsidR="00A833CC" w:rsidRPr="00245ABB" w:rsidRDefault="002F0222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3) zawieranie umów o wykonanie inicjatywy lokalnej oraz umów partnerstwa określonych w ustawie z dnia 6 grudnia 2006 r. o zasadach prowadzenia polityki rozwoju (Dz. U. z 2024 r., poz. 324 </w:t>
      </w:r>
      <w:proofErr w:type="spellStart"/>
      <w:r w:rsidRPr="00245ABB">
        <w:rPr>
          <w:rFonts w:ascii="Garamond" w:hAnsi="Garamond" w:cs="Arial"/>
          <w:szCs w:val="28"/>
        </w:rPr>
        <w:t>t.j</w:t>
      </w:r>
      <w:proofErr w:type="spellEnd"/>
      <w:r w:rsidRPr="00245ABB">
        <w:rPr>
          <w:rFonts w:ascii="Garamond" w:hAnsi="Garamond" w:cs="Arial"/>
          <w:szCs w:val="28"/>
        </w:rPr>
        <w:t xml:space="preserve">.). 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A833CC" w:rsidRPr="00245ABB">
        <w:rPr>
          <w:rFonts w:ascii="Garamond" w:hAnsi="Garamond" w:cs="Arial"/>
          <w:b/>
          <w:szCs w:val="28"/>
        </w:rPr>
        <w:t>7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Zlecanie realizacji zadań publicznych, o których mowa w §</w:t>
      </w:r>
      <w:r w:rsidRPr="00245ABB">
        <w:rPr>
          <w:rFonts w:ascii="Garamond" w:hAnsi="Garamond" w:cs="Arial"/>
          <w:color w:val="FFFFFF"/>
          <w:szCs w:val="28"/>
        </w:rPr>
        <w:t xml:space="preserve"> </w:t>
      </w:r>
      <w:r w:rsidRPr="00245ABB">
        <w:rPr>
          <w:rFonts w:ascii="Garamond" w:hAnsi="Garamond" w:cs="Arial"/>
          <w:szCs w:val="28"/>
        </w:rPr>
        <w:t>7</w:t>
      </w:r>
      <w:r w:rsidR="007035E8" w:rsidRPr="00245ABB">
        <w:rPr>
          <w:rFonts w:ascii="Garamond" w:hAnsi="Garamond" w:cs="Arial"/>
          <w:szCs w:val="28"/>
        </w:rPr>
        <w:t>,</w:t>
      </w:r>
      <w:r w:rsidRPr="00245ABB">
        <w:rPr>
          <w:rFonts w:ascii="Garamond" w:hAnsi="Garamond" w:cs="Arial"/>
          <w:szCs w:val="28"/>
        </w:rPr>
        <w:t xml:space="preserve"> będzie mieć formę wspierania wykonywania zadań publicznych, wraz z udzie</w:t>
      </w:r>
      <w:r w:rsidR="00796D52">
        <w:rPr>
          <w:rFonts w:ascii="Garamond" w:hAnsi="Garamond" w:cs="Arial"/>
          <w:szCs w:val="28"/>
        </w:rPr>
        <w:t xml:space="preserve">leniem dotacji na finansowanie </w:t>
      </w:r>
      <w:r w:rsidRPr="00245ABB">
        <w:rPr>
          <w:rFonts w:ascii="Garamond" w:hAnsi="Garamond" w:cs="Arial"/>
          <w:szCs w:val="28"/>
        </w:rPr>
        <w:t>ich realizacji.</w:t>
      </w:r>
    </w:p>
    <w:p w:rsidR="00796D52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A833CC" w:rsidRPr="00245ABB">
        <w:rPr>
          <w:rFonts w:ascii="Garamond" w:hAnsi="Garamond" w:cs="Arial"/>
          <w:b/>
          <w:szCs w:val="28"/>
        </w:rPr>
        <w:t>8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 xml:space="preserve">Zlecanie organizacjom pozarządowym realizacji zadań publicznych odbywa się  </w:t>
      </w:r>
      <w:r w:rsidRPr="00245ABB">
        <w:rPr>
          <w:rFonts w:ascii="Garamond" w:hAnsi="Garamond" w:cs="Arial"/>
          <w:szCs w:val="28"/>
        </w:rPr>
        <w:br/>
        <w:t xml:space="preserve">po przeprowadzeniu otwartego konkursu ofert na zasadach określonych w ustawie, </w:t>
      </w:r>
      <w:r w:rsidRPr="00245ABB">
        <w:rPr>
          <w:rFonts w:ascii="Garamond" w:hAnsi="Garamond" w:cs="Arial"/>
          <w:szCs w:val="28"/>
        </w:rPr>
        <w:br/>
        <w:t>chyba, że przepisy odrębne przewidują inny tryb zlecania.</w:t>
      </w:r>
    </w:p>
    <w:p w:rsidR="00511A5F" w:rsidRPr="00245ABB" w:rsidRDefault="00511A5F" w:rsidP="00796D52">
      <w:pPr>
        <w:pStyle w:val="Tekstpodstawowy21"/>
        <w:rPr>
          <w:rFonts w:ascii="Garamond" w:hAnsi="Garamond" w:cs="Arial"/>
          <w:szCs w:val="28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6</w:t>
      </w:r>
    </w:p>
    <w:p w:rsidR="00691DB1" w:rsidRPr="00245ABB" w:rsidRDefault="008D2068" w:rsidP="007035E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Priorytetowe zadania publiczne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lastRenderedPageBreak/>
        <w:t>§</w:t>
      </w:r>
      <w:r w:rsidR="007035E8" w:rsidRPr="00245ABB">
        <w:rPr>
          <w:rFonts w:ascii="Garamond" w:hAnsi="Garamond" w:cs="Arial"/>
          <w:b/>
          <w:szCs w:val="28"/>
        </w:rPr>
        <w:t xml:space="preserve"> </w:t>
      </w:r>
      <w:r w:rsidR="00A833CC" w:rsidRPr="00245ABB">
        <w:rPr>
          <w:rFonts w:ascii="Garamond" w:hAnsi="Garamond" w:cs="Arial"/>
          <w:b/>
          <w:szCs w:val="28"/>
        </w:rPr>
        <w:t>9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 xml:space="preserve">Organy Gminy </w:t>
      </w:r>
      <w:r w:rsidR="009450F9" w:rsidRPr="00245ABB">
        <w:rPr>
          <w:rFonts w:ascii="Garamond" w:hAnsi="Garamond" w:cs="Arial"/>
          <w:szCs w:val="28"/>
        </w:rPr>
        <w:t>Pacyna</w:t>
      </w:r>
      <w:r w:rsidRPr="00245ABB">
        <w:rPr>
          <w:rFonts w:ascii="Garamond" w:hAnsi="Garamond" w:cs="Arial"/>
          <w:szCs w:val="28"/>
        </w:rPr>
        <w:t xml:space="preserve"> umożliwią udział organizacji pozarządowych </w:t>
      </w:r>
      <w:r w:rsidRPr="00245ABB">
        <w:rPr>
          <w:rFonts w:ascii="Garamond" w:hAnsi="Garamond" w:cs="Arial"/>
          <w:szCs w:val="28"/>
        </w:rPr>
        <w:br/>
        <w:t>w realizacji zadań publicznych w następujących dziedzinach:</w:t>
      </w:r>
    </w:p>
    <w:p w:rsidR="00691DB1" w:rsidRPr="00245ABB" w:rsidRDefault="008D2068" w:rsidP="00796D52">
      <w:pPr>
        <w:pStyle w:val="Tekstpodstawowy21"/>
        <w:numPr>
          <w:ilvl w:val="0"/>
          <w:numId w:val="31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organizacji wypoczynku dla dzieci i młodzieży;</w:t>
      </w:r>
    </w:p>
    <w:p w:rsidR="00691DB1" w:rsidRPr="00245ABB" w:rsidRDefault="008D2068" w:rsidP="00796D52">
      <w:pPr>
        <w:pStyle w:val="Tekstpodstawowy21"/>
        <w:numPr>
          <w:ilvl w:val="0"/>
          <w:numId w:val="32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kultura - promowanie działań kulturalnych;</w:t>
      </w:r>
    </w:p>
    <w:p w:rsidR="00691DB1" w:rsidRPr="00245ABB" w:rsidRDefault="008D2068" w:rsidP="00796D52">
      <w:pPr>
        <w:pStyle w:val="Tekstpodstawowy21"/>
        <w:numPr>
          <w:ilvl w:val="0"/>
          <w:numId w:val="33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 xml:space="preserve">wspieranie i upowszechnianie kultury fizycznej poprzez </w:t>
      </w:r>
      <w:r w:rsidR="006D49C9" w:rsidRPr="00245ABB">
        <w:rPr>
          <w:rFonts w:ascii="Garamond" w:hAnsi="Garamond" w:cs="Arial"/>
          <w:szCs w:val="28"/>
        </w:rPr>
        <w:t xml:space="preserve">organizację zajęć, zawodów sportowych, rozgrywek,  rajdów dla dzieci </w:t>
      </w:r>
      <w:r w:rsidRPr="00245ABB">
        <w:rPr>
          <w:rFonts w:ascii="Garamond" w:hAnsi="Garamond" w:cs="Arial"/>
          <w:szCs w:val="28"/>
        </w:rPr>
        <w:t xml:space="preserve">i młodzieży oraz organizacja </w:t>
      </w:r>
      <w:r w:rsidR="00A833CC" w:rsidRPr="00245ABB">
        <w:rPr>
          <w:rFonts w:ascii="Garamond" w:hAnsi="Garamond" w:cs="Arial"/>
          <w:szCs w:val="28"/>
        </w:rPr>
        <w:t xml:space="preserve">turniejów </w:t>
      </w:r>
      <w:r w:rsidRPr="00245ABB">
        <w:rPr>
          <w:rFonts w:ascii="Garamond" w:hAnsi="Garamond" w:cs="Arial"/>
          <w:szCs w:val="28"/>
        </w:rPr>
        <w:t>sportowych;</w:t>
      </w:r>
    </w:p>
    <w:p w:rsidR="00691DB1" w:rsidRPr="00245ABB" w:rsidRDefault="008D2068" w:rsidP="00796D52">
      <w:pPr>
        <w:pStyle w:val="Tekstpodstawowy21"/>
        <w:numPr>
          <w:ilvl w:val="0"/>
          <w:numId w:val="36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propagowanie zdrowego stylu życia u dorosłych poprzez organizację zajęć sportowych;</w:t>
      </w:r>
    </w:p>
    <w:p w:rsidR="00691DB1" w:rsidRPr="00245ABB" w:rsidRDefault="008D2068" w:rsidP="00796D52">
      <w:pPr>
        <w:pStyle w:val="Tekstpodstawowy21"/>
        <w:numPr>
          <w:ilvl w:val="0"/>
          <w:numId w:val="37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aktywizacja i</w:t>
      </w:r>
      <w:r w:rsidR="007035E8" w:rsidRPr="00245ABB">
        <w:rPr>
          <w:rFonts w:ascii="Garamond" w:hAnsi="Garamond" w:cs="Arial"/>
          <w:szCs w:val="28"/>
        </w:rPr>
        <w:t xml:space="preserve"> integracja środowisk lokalnych;</w:t>
      </w:r>
    </w:p>
    <w:p w:rsidR="003D68EA" w:rsidRPr="00245ABB" w:rsidRDefault="00953A32" w:rsidP="00796D52">
      <w:pPr>
        <w:pStyle w:val="Tekstpodstawowy21"/>
        <w:numPr>
          <w:ilvl w:val="0"/>
          <w:numId w:val="37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organizowanie imprez i uroczystości okazjonalnych z ele</w:t>
      </w:r>
      <w:r w:rsidR="007035E8" w:rsidRPr="00245ABB">
        <w:rPr>
          <w:rFonts w:ascii="Garamond" w:hAnsi="Garamond" w:cs="Arial"/>
          <w:szCs w:val="28"/>
        </w:rPr>
        <w:t xml:space="preserve">mentami profilaktycznymi; </w:t>
      </w:r>
      <w:r w:rsidRPr="00245ABB">
        <w:rPr>
          <w:rFonts w:ascii="Garamond" w:hAnsi="Garamond" w:cs="Arial"/>
          <w:szCs w:val="28"/>
        </w:rPr>
        <w:t xml:space="preserve"> </w:t>
      </w:r>
    </w:p>
    <w:p w:rsidR="00953A32" w:rsidRPr="00245ABB" w:rsidRDefault="000A585C" w:rsidP="00796D52">
      <w:pPr>
        <w:pStyle w:val="Tekstpodstawowy21"/>
        <w:numPr>
          <w:ilvl w:val="0"/>
          <w:numId w:val="37"/>
        </w:numPr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szCs w:val="28"/>
        </w:rPr>
        <w:t>w</w:t>
      </w:r>
      <w:r w:rsidR="00953A32" w:rsidRPr="00245ABB">
        <w:rPr>
          <w:rFonts w:ascii="Garamond" w:hAnsi="Garamond" w:cs="Arial"/>
          <w:szCs w:val="28"/>
        </w:rPr>
        <w:t xml:space="preserve"> zakresie profilaktyki i rozwiązywania problemów alkoholowych – zwiększenie dostępności pomocy terapeutycznej i rehabilitacyjnej dla osób uzależnion</w:t>
      </w:r>
      <w:r w:rsidRPr="00245ABB">
        <w:rPr>
          <w:rFonts w:ascii="Garamond" w:hAnsi="Garamond" w:cs="Arial"/>
          <w:szCs w:val="28"/>
        </w:rPr>
        <w:t>ych od alkoholu oraz ich rodzin,</w:t>
      </w:r>
      <w:r w:rsidR="00953A32" w:rsidRPr="00245ABB">
        <w:rPr>
          <w:rFonts w:ascii="Garamond" w:hAnsi="Garamond" w:cs="Arial"/>
          <w:szCs w:val="28"/>
        </w:rPr>
        <w:t xml:space="preserve"> a także prowadzenie profilaktycznej  działalności informacyjnej i edukacyjnej.</w:t>
      </w:r>
    </w:p>
    <w:p w:rsidR="00691DB1" w:rsidRPr="00511A5F" w:rsidRDefault="00691DB1" w:rsidP="007035E8">
      <w:pPr>
        <w:pStyle w:val="Tekstpodstawowy21"/>
        <w:spacing w:line="360" w:lineRule="auto"/>
        <w:rPr>
          <w:rFonts w:ascii="Garamond" w:hAnsi="Garamond" w:cs="Arial"/>
          <w:b/>
          <w:sz w:val="20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7</w:t>
      </w:r>
    </w:p>
    <w:p w:rsidR="00691DB1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Okres realizacji Programu</w:t>
      </w:r>
    </w:p>
    <w:p w:rsidR="00691DB1" w:rsidRPr="00245ABB" w:rsidRDefault="008D2068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>§</w:t>
      </w:r>
      <w:r w:rsidR="00796D52">
        <w:rPr>
          <w:rFonts w:ascii="Garamond" w:hAnsi="Garamond" w:cs="Arial"/>
          <w:b/>
          <w:color w:val="FFFFFF"/>
          <w:sz w:val="28"/>
          <w:szCs w:val="28"/>
        </w:rPr>
        <w:t xml:space="preserve"> </w:t>
      </w:r>
      <w:r w:rsidR="00796D52">
        <w:rPr>
          <w:rFonts w:ascii="Garamond" w:hAnsi="Garamond" w:cs="Arial"/>
          <w:b/>
          <w:sz w:val="28"/>
          <w:szCs w:val="28"/>
        </w:rPr>
        <w:t>10</w:t>
      </w:r>
      <w:r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Pr="00245ABB">
        <w:rPr>
          <w:rFonts w:ascii="Garamond" w:hAnsi="Garamond" w:cs="Arial"/>
          <w:sz w:val="28"/>
          <w:szCs w:val="28"/>
        </w:rPr>
        <w:t>Program ma charakter roczny</w:t>
      </w:r>
      <w:r w:rsidR="009450F9" w:rsidRPr="00245ABB">
        <w:rPr>
          <w:rFonts w:ascii="Garamond" w:hAnsi="Garamond" w:cs="Arial"/>
          <w:sz w:val="28"/>
          <w:szCs w:val="28"/>
        </w:rPr>
        <w:t xml:space="preserve"> i obowiązuje od 1 stycznia 2026 roku do 31 grudnia 2026</w:t>
      </w:r>
      <w:r w:rsidRPr="00245ABB">
        <w:rPr>
          <w:rFonts w:ascii="Garamond" w:hAnsi="Garamond" w:cs="Arial"/>
          <w:sz w:val="28"/>
          <w:szCs w:val="28"/>
        </w:rPr>
        <w:t xml:space="preserve"> roku.</w:t>
      </w:r>
    </w:p>
    <w:p w:rsidR="00691DB1" w:rsidRPr="00511A5F" w:rsidRDefault="00691DB1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 w:val="20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8</w:t>
      </w:r>
    </w:p>
    <w:p w:rsidR="00691DB1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Sposób realizacji Programu</w:t>
      </w:r>
    </w:p>
    <w:p w:rsidR="00691DB1" w:rsidRPr="00245ABB" w:rsidRDefault="008D2068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>§</w:t>
      </w:r>
      <w:r w:rsidRPr="00245ABB">
        <w:rPr>
          <w:rFonts w:ascii="Garamond" w:hAnsi="Garamond" w:cs="Arial"/>
          <w:b/>
          <w:color w:val="FFFFFF"/>
          <w:sz w:val="28"/>
          <w:szCs w:val="28"/>
        </w:rPr>
        <w:t xml:space="preserve"> </w:t>
      </w:r>
      <w:r w:rsidR="00796D52">
        <w:rPr>
          <w:rFonts w:ascii="Garamond" w:hAnsi="Garamond" w:cs="Arial"/>
          <w:b/>
          <w:sz w:val="28"/>
          <w:szCs w:val="28"/>
        </w:rPr>
        <w:t>11</w:t>
      </w:r>
      <w:r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Pr="00245ABB">
        <w:rPr>
          <w:rFonts w:ascii="Garamond" w:hAnsi="Garamond" w:cs="Arial"/>
          <w:sz w:val="28"/>
          <w:szCs w:val="28"/>
        </w:rPr>
        <w:t>Program realizowany jest przez:</w:t>
      </w:r>
    </w:p>
    <w:p w:rsidR="00691DB1" w:rsidRPr="00245ABB" w:rsidRDefault="008D2068" w:rsidP="00796D5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wytyczne polityki społecznej i finansowej gminy;</w:t>
      </w:r>
    </w:p>
    <w:p w:rsidR="00691DB1" w:rsidRPr="00245ABB" w:rsidRDefault="008D2068" w:rsidP="00796D5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realizację polityki społecznej i finansowej gminy;</w:t>
      </w:r>
    </w:p>
    <w:p w:rsidR="00691DB1" w:rsidRPr="00245ABB" w:rsidRDefault="008D2068" w:rsidP="00796D5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szczegółowe określenie zadań ze sfery zadań pożyt</w:t>
      </w:r>
      <w:r w:rsidR="00796D52">
        <w:rPr>
          <w:rFonts w:ascii="Garamond" w:hAnsi="Garamond" w:cs="Arial"/>
          <w:sz w:val="28"/>
          <w:szCs w:val="28"/>
        </w:rPr>
        <w:t xml:space="preserve">ku publicznego, przewidywanych </w:t>
      </w:r>
      <w:r w:rsidRPr="00245ABB">
        <w:rPr>
          <w:rFonts w:ascii="Garamond" w:hAnsi="Garamond" w:cs="Arial"/>
          <w:sz w:val="28"/>
          <w:szCs w:val="28"/>
        </w:rPr>
        <w:t>do realizacji przy udziale organizacji pozarządowych;</w:t>
      </w:r>
    </w:p>
    <w:p w:rsidR="00691DB1" w:rsidRDefault="008D2068" w:rsidP="00796D5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wspieranie organizacyjne i merytoryczne organizacji pozarządowych.</w:t>
      </w:r>
    </w:p>
    <w:p w:rsidR="00796D52" w:rsidRPr="00245ABB" w:rsidRDefault="00796D52" w:rsidP="00796D52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sz w:val="28"/>
          <w:szCs w:val="28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9</w:t>
      </w:r>
    </w:p>
    <w:p w:rsidR="00796D52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Wysokość środków planowanych na realizację Programu</w:t>
      </w:r>
    </w:p>
    <w:p w:rsidR="00691DB1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796D52">
        <w:rPr>
          <w:rFonts w:ascii="Garamond" w:hAnsi="Garamond" w:cs="Arial"/>
          <w:b/>
          <w:szCs w:val="28"/>
        </w:rPr>
        <w:t>12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="000A585C" w:rsidRPr="00245ABB">
        <w:rPr>
          <w:rFonts w:ascii="Garamond" w:hAnsi="Garamond" w:cs="Arial"/>
          <w:szCs w:val="28"/>
        </w:rPr>
        <w:t xml:space="preserve">Wysokość środków planowanych na realizację programu </w:t>
      </w:r>
      <w:r w:rsidR="006D49C9" w:rsidRPr="00245ABB">
        <w:rPr>
          <w:rFonts w:ascii="Garamond" w:hAnsi="Garamond" w:cs="Arial"/>
          <w:szCs w:val="28"/>
        </w:rPr>
        <w:t>określi uchwała budżetowa</w:t>
      </w:r>
      <w:r w:rsidR="000A585C" w:rsidRPr="00245ABB">
        <w:rPr>
          <w:rFonts w:ascii="Garamond" w:hAnsi="Garamond" w:cs="Arial"/>
          <w:szCs w:val="28"/>
        </w:rPr>
        <w:t xml:space="preserve"> </w:t>
      </w:r>
      <w:r w:rsidR="006D49C9" w:rsidRPr="00245ABB">
        <w:rPr>
          <w:rFonts w:ascii="Garamond" w:hAnsi="Garamond" w:cs="Arial"/>
          <w:szCs w:val="28"/>
        </w:rPr>
        <w:t>podjęta przez Radę Gminy Pacyna.</w:t>
      </w:r>
    </w:p>
    <w:p w:rsidR="00796D52" w:rsidRPr="00511A5F" w:rsidRDefault="00796D52" w:rsidP="00796D52">
      <w:pPr>
        <w:pStyle w:val="Tekstpodstawowy21"/>
        <w:rPr>
          <w:rFonts w:ascii="Garamond" w:hAnsi="Garamond" w:cs="Arial"/>
          <w:sz w:val="20"/>
        </w:rPr>
      </w:pP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10</w:t>
      </w:r>
    </w:p>
    <w:p w:rsidR="007035E8" w:rsidRPr="00245ABB" w:rsidRDefault="008D2068" w:rsidP="00796D52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Sposób oceny realizacji Programu</w:t>
      </w:r>
    </w:p>
    <w:p w:rsidR="00691DB1" w:rsidRPr="00245ABB" w:rsidRDefault="008D2068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b/>
          <w:sz w:val="28"/>
          <w:szCs w:val="28"/>
        </w:rPr>
        <w:t>§</w:t>
      </w:r>
      <w:r w:rsidRPr="00245ABB">
        <w:rPr>
          <w:rFonts w:ascii="Garamond" w:hAnsi="Garamond" w:cs="Arial"/>
          <w:b/>
          <w:color w:val="FFFFFF"/>
          <w:sz w:val="28"/>
          <w:szCs w:val="28"/>
        </w:rPr>
        <w:t xml:space="preserve"> </w:t>
      </w:r>
      <w:r w:rsidR="00796D52">
        <w:rPr>
          <w:rFonts w:ascii="Garamond" w:hAnsi="Garamond" w:cs="Arial"/>
          <w:b/>
          <w:sz w:val="28"/>
          <w:szCs w:val="28"/>
        </w:rPr>
        <w:t>13</w:t>
      </w:r>
      <w:r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Pr="00245ABB">
        <w:rPr>
          <w:rFonts w:ascii="Garamond" w:hAnsi="Garamond" w:cs="Arial"/>
          <w:sz w:val="28"/>
          <w:szCs w:val="28"/>
        </w:rPr>
        <w:t xml:space="preserve">1. Program podlega stałej ocenie w celu weryfikacji jego skuteczności </w:t>
      </w:r>
      <w:r w:rsidRPr="00245ABB">
        <w:rPr>
          <w:rFonts w:ascii="Garamond" w:hAnsi="Garamond" w:cs="Arial"/>
          <w:sz w:val="28"/>
          <w:szCs w:val="28"/>
        </w:rPr>
        <w:br/>
        <w:t>oraz wprowadzenia ewentualnych poprawek w kolejnych latach współpracy.</w:t>
      </w:r>
    </w:p>
    <w:p w:rsidR="00691DB1" w:rsidRPr="00245ABB" w:rsidRDefault="008D2068" w:rsidP="00511A5F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lastRenderedPageBreak/>
        <w:t>2. Opinie dotyczące Programu wraz z uzasadnieniem, organizacje mogą zgłaszać w ciągu całego okresu realizacji Programu, a zwłaszcza w ramach prowadzonych konsultacji społecznych.</w:t>
      </w: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11</w:t>
      </w:r>
    </w:p>
    <w:p w:rsidR="00691DB1" w:rsidRPr="00511A5F" w:rsidRDefault="008D2068" w:rsidP="00511A5F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Informacja o sposobie tworzenia Programu oraz przebiegu konsultacji</w:t>
      </w:r>
    </w:p>
    <w:p w:rsidR="00691DB1" w:rsidRPr="00245ABB" w:rsidRDefault="00796D52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§ 14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="008D2068" w:rsidRPr="00245ABB">
        <w:rPr>
          <w:rFonts w:ascii="Garamond" w:hAnsi="Garamond" w:cs="Arial"/>
          <w:sz w:val="28"/>
          <w:szCs w:val="28"/>
        </w:rPr>
        <w:t>1. Program powstał przy współpracy z organizacjami pozarządowymi.</w:t>
      </w:r>
    </w:p>
    <w:p w:rsidR="00691DB1" w:rsidRPr="00245ABB" w:rsidRDefault="008D2068" w:rsidP="00796D52">
      <w:pPr>
        <w:numPr>
          <w:ilvl w:val="0"/>
          <w:numId w:val="42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Harmonogram prac nad przygotowaniem Programu określił terminy dotyczące:</w:t>
      </w:r>
    </w:p>
    <w:p w:rsidR="00691DB1" w:rsidRPr="00245ABB" w:rsidRDefault="008D2068" w:rsidP="00796D52">
      <w:pPr>
        <w:numPr>
          <w:ilvl w:val="0"/>
          <w:numId w:val="43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opracowania projektu Programu;</w:t>
      </w:r>
    </w:p>
    <w:p w:rsidR="00691DB1" w:rsidRPr="00245ABB" w:rsidRDefault="008D2068" w:rsidP="00796D52">
      <w:pPr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skierowania projektu Programu do konsultacji;</w:t>
      </w:r>
    </w:p>
    <w:p w:rsidR="00691DB1" w:rsidRPr="00245ABB" w:rsidRDefault="008D2068" w:rsidP="00796D52">
      <w:pPr>
        <w:numPr>
          <w:ilvl w:val="0"/>
          <w:numId w:val="45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>rozpatrzenia złożonych opinii i uwag do projektu;</w:t>
      </w:r>
    </w:p>
    <w:p w:rsidR="00691DB1" w:rsidRPr="00245ABB" w:rsidRDefault="008D2068" w:rsidP="00796D52">
      <w:pPr>
        <w:numPr>
          <w:ilvl w:val="0"/>
          <w:numId w:val="46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245ABB">
        <w:rPr>
          <w:rFonts w:ascii="Garamond" w:hAnsi="Garamond" w:cs="Arial"/>
          <w:sz w:val="28"/>
          <w:szCs w:val="28"/>
        </w:rPr>
        <w:t xml:space="preserve">przedłożenia projektu Programu na posiedzenie komisji Rady Gminy </w:t>
      </w:r>
      <w:r w:rsidR="000A585C" w:rsidRPr="00245ABB">
        <w:rPr>
          <w:rFonts w:ascii="Garamond" w:hAnsi="Garamond" w:cs="Arial"/>
          <w:sz w:val="28"/>
          <w:szCs w:val="28"/>
        </w:rPr>
        <w:t>Pacyna</w:t>
      </w:r>
      <w:r w:rsidRPr="00245ABB">
        <w:rPr>
          <w:rFonts w:ascii="Garamond" w:hAnsi="Garamond" w:cs="Arial"/>
          <w:sz w:val="28"/>
          <w:szCs w:val="28"/>
        </w:rPr>
        <w:t xml:space="preserve"> </w:t>
      </w:r>
      <w:r w:rsidRPr="00245ABB">
        <w:rPr>
          <w:rFonts w:ascii="Garamond" w:hAnsi="Garamond" w:cs="Arial"/>
          <w:sz w:val="28"/>
          <w:szCs w:val="28"/>
        </w:rPr>
        <w:br/>
        <w:t xml:space="preserve">i skierowanie pod obrady sesji Rady Gminy </w:t>
      </w:r>
      <w:r w:rsidR="006D49C9" w:rsidRPr="00245ABB">
        <w:rPr>
          <w:rFonts w:ascii="Garamond" w:hAnsi="Garamond" w:cs="Arial"/>
          <w:sz w:val="28"/>
          <w:szCs w:val="28"/>
        </w:rPr>
        <w:t>Pacyna.</w:t>
      </w:r>
    </w:p>
    <w:p w:rsidR="00691DB1" w:rsidRPr="00245ABB" w:rsidRDefault="00796D52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§ 15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="008D2068" w:rsidRPr="00245ABB">
        <w:rPr>
          <w:rFonts w:ascii="Garamond" w:hAnsi="Garamond" w:cs="Arial"/>
          <w:sz w:val="28"/>
          <w:szCs w:val="28"/>
        </w:rPr>
        <w:t xml:space="preserve">W celu utworzenia „Rocznego Programu współpracy Gminy </w:t>
      </w:r>
      <w:r w:rsidR="006D49C9" w:rsidRPr="00245ABB">
        <w:rPr>
          <w:rFonts w:ascii="Garamond" w:hAnsi="Garamond" w:cs="Arial"/>
          <w:sz w:val="28"/>
          <w:szCs w:val="28"/>
        </w:rPr>
        <w:t>Pacyna</w:t>
      </w:r>
      <w:r w:rsidR="008D2068" w:rsidRPr="00245ABB">
        <w:rPr>
          <w:rFonts w:ascii="Garamond" w:hAnsi="Garamond" w:cs="Arial"/>
          <w:sz w:val="28"/>
          <w:szCs w:val="28"/>
        </w:rPr>
        <w:br/>
        <w:t>z organizacjami pozarządowymi oraz podmiotami wymienionymi w art. 3 ust. 3 ustawy z dnia 24 kwietnia 2003 r. o działalności pożytku publiczneg</w:t>
      </w:r>
      <w:r w:rsidR="006D49C9" w:rsidRPr="00245ABB">
        <w:rPr>
          <w:rFonts w:ascii="Garamond" w:hAnsi="Garamond" w:cs="Arial"/>
          <w:sz w:val="28"/>
          <w:szCs w:val="28"/>
        </w:rPr>
        <w:t>o i o wolontariacie, na rok 2026</w:t>
      </w:r>
      <w:r w:rsidR="008D2068" w:rsidRPr="00245ABB">
        <w:rPr>
          <w:rFonts w:ascii="Garamond" w:hAnsi="Garamond" w:cs="Arial"/>
          <w:sz w:val="28"/>
          <w:szCs w:val="28"/>
        </w:rPr>
        <w:t xml:space="preserve">” przeprowadzono konsultacje społeczne od dnia </w:t>
      </w:r>
      <w:r w:rsidR="00DB56F0">
        <w:rPr>
          <w:rFonts w:ascii="Garamond" w:hAnsi="Garamond" w:cs="Arial"/>
          <w:sz w:val="28"/>
          <w:szCs w:val="28"/>
        </w:rPr>
        <w:t xml:space="preserve">01.12.2025 r. </w:t>
      </w:r>
      <w:r w:rsidR="006D49C9" w:rsidRPr="00245ABB">
        <w:rPr>
          <w:rFonts w:ascii="Garamond" w:hAnsi="Garamond" w:cs="Arial"/>
          <w:sz w:val="28"/>
          <w:szCs w:val="28"/>
        </w:rPr>
        <w:t xml:space="preserve">do dnia </w:t>
      </w:r>
      <w:r w:rsidR="008D2068" w:rsidRPr="00245ABB">
        <w:rPr>
          <w:rFonts w:ascii="Garamond" w:hAnsi="Garamond" w:cs="Arial"/>
          <w:sz w:val="28"/>
          <w:szCs w:val="28"/>
        </w:rPr>
        <w:t xml:space="preserve"> </w:t>
      </w:r>
      <w:r w:rsidR="00DB56F0">
        <w:rPr>
          <w:rFonts w:ascii="Garamond" w:hAnsi="Garamond" w:cs="Arial"/>
          <w:sz w:val="28"/>
          <w:szCs w:val="28"/>
        </w:rPr>
        <w:t xml:space="preserve">15.12.2025 r., zgodnie z uchwałą nr </w:t>
      </w:r>
      <w:r w:rsidR="008E150A">
        <w:rPr>
          <w:rFonts w:ascii="Garamond" w:hAnsi="Garamond" w:cs="Arial"/>
          <w:sz w:val="28"/>
          <w:szCs w:val="28"/>
        </w:rPr>
        <w:t>93/XVI/2020</w:t>
      </w:r>
      <w:r w:rsidR="00DB56F0">
        <w:rPr>
          <w:rFonts w:ascii="Garamond" w:hAnsi="Garamond" w:cs="Arial"/>
          <w:sz w:val="28"/>
          <w:szCs w:val="28"/>
        </w:rPr>
        <w:t xml:space="preserve"> Rady Gminy Pacyna z dnia </w:t>
      </w:r>
      <w:r w:rsidR="008E150A">
        <w:rPr>
          <w:rFonts w:ascii="Garamond" w:hAnsi="Garamond" w:cs="Arial"/>
          <w:sz w:val="28"/>
          <w:szCs w:val="28"/>
        </w:rPr>
        <w:t>15 października 2020 r. w sprawie zasad i trybu przeprowadzania konsultacji z mieszkańcami Gminy Pacyna.</w:t>
      </w:r>
    </w:p>
    <w:p w:rsidR="00691DB1" w:rsidRPr="00245ABB" w:rsidRDefault="00796D52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§  </w:t>
      </w:r>
      <w:r w:rsidR="00511A5F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>16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="008D2068" w:rsidRPr="00245ABB">
        <w:rPr>
          <w:rFonts w:ascii="Garamond" w:hAnsi="Garamond" w:cs="Arial"/>
          <w:sz w:val="28"/>
          <w:szCs w:val="28"/>
        </w:rPr>
        <w:t>Wyniki konsultacji mają charakter opiniodawczy.</w:t>
      </w:r>
    </w:p>
    <w:p w:rsidR="000A585C" w:rsidRPr="00245ABB" w:rsidRDefault="00796D52" w:rsidP="00796D52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§ </w:t>
      </w:r>
      <w:r w:rsidR="00511A5F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>17</w:t>
      </w:r>
      <w:r w:rsidR="008D2068" w:rsidRPr="00245ABB">
        <w:rPr>
          <w:rFonts w:ascii="Garamond" w:hAnsi="Garamond" w:cs="Arial"/>
          <w:b/>
          <w:sz w:val="28"/>
          <w:szCs w:val="28"/>
        </w:rPr>
        <w:t xml:space="preserve">. </w:t>
      </w:r>
      <w:r w:rsidR="008D2068" w:rsidRPr="00245ABB">
        <w:rPr>
          <w:rFonts w:ascii="Garamond" w:hAnsi="Garamond" w:cs="Arial"/>
          <w:sz w:val="28"/>
          <w:szCs w:val="28"/>
        </w:rPr>
        <w:t xml:space="preserve">Po uchwaleniu przez Radę Gminy </w:t>
      </w:r>
      <w:r w:rsidR="000A585C" w:rsidRPr="00245ABB">
        <w:rPr>
          <w:rFonts w:ascii="Garamond" w:hAnsi="Garamond" w:cs="Arial"/>
          <w:sz w:val="28"/>
          <w:szCs w:val="28"/>
        </w:rPr>
        <w:t>Pacyna</w:t>
      </w:r>
      <w:r w:rsidR="008D2068" w:rsidRPr="00245ABB">
        <w:rPr>
          <w:rFonts w:ascii="Garamond" w:hAnsi="Garamond" w:cs="Arial"/>
          <w:sz w:val="28"/>
          <w:szCs w:val="28"/>
        </w:rPr>
        <w:t xml:space="preserve"> Program zostanie zamieszczony </w:t>
      </w:r>
      <w:r w:rsidR="008D2068" w:rsidRPr="00245ABB">
        <w:rPr>
          <w:rFonts w:ascii="Garamond" w:hAnsi="Garamond" w:cs="Arial"/>
          <w:sz w:val="28"/>
          <w:szCs w:val="28"/>
        </w:rPr>
        <w:br/>
        <w:t xml:space="preserve">w Biuletynie Informacji Publicznej Gminy </w:t>
      </w:r>
      <w:r w:rsidR="006D49C9" w:rsidRPr="00245ABB">
        <w:rPr>
          <w:rFonts w:ascii="Garamond" w:hAnsi="Garamond" w:cs="Arial"/>
          <w:sz w:val="28"/>
          <w:szCs w:val="28"/>
        </w:rPr>
        <w:t>Pacyna</w:t>
      </w:r>
      <w:r w:rsidR="008D2068" w:rsidRPr="00245ABB">
        <w:rPr>
          <w:rFonts w:ascii="Garamond" w:hAnsi="Garamond" w:cs="Arial"/>
          <w:sz w:val="28"/>
          <w:szCs w:val="28"/>
        </w:rPr>
        <w:t xml:space="preserve"> oraz na tablicy ogłoszeń w Urzędzie Gminy </w:t>
      </w:r>
      <w:r w:rsidR="000A585C" w:rsidRPr="00245ABB">
        <w:rPr>
          <w:rFonts w:ascii="Garamond" w:hAnsi="Garamond" w:cs="Arial"/>
          <w:sz w:val="28"/>
          <w:szCs w:val="28"/>
        </w:rPr>
        <w:t>Pacyna</w:t>
      </w:r>
      <w:r w:rsidR="006D49C9" w:rsidRPr="00245ABB">
        <w:rPr>
          <w:rFonts w:ascii="Garamond" w:hAnsi="Garamond" w:cs="Arial"/>
          <w:sz w:val="28"/>
          <w:szCs w:val="28"/>
        </w:rPr>
        <w:t>.</w:t>
      </w:r>
    </w:p>
    <w:p w:rsidR="00691DB1" w:rsidRPr="00245ABB" w:rsidRDefault="008D2068">
      <w:pPr>
        <w:pStyle w:val="Tekstpodstawowy21"/>
        <w:spacing w:line="360" w:lineRule="auto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Rozdział 12</w:t>
      </w:r>
    </w:p>
    <w:p w:rsidR="00796D52" w:rsidRDefault="008D2068" w:rsidP="00511A5F">
      <w:pPr>
        <w:pStyle w:val="Tekstpodstawowy21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 xml:space="preserve">Tryb powoływania i zasady działania komisji konkursowej </w:t>
      </w:r>
    </w:p>
    <w:p w:rsidR="00691DB1" w:rsidRDefault="008D2068" w:rsidP="00511A5F">
      <w:pPr>
        <w:pStyle w:val="Tekstpodstawowy21"/>
        <w:ind w:left="720"/>
        <w:jc w:val="center"/>
        <w:rPr>
          <w:rFonts w:ascii="Garamond" w:hAnsi="Garamond" w:cs="Arial"/>
          <w:b/>
          <w:szCs w:val="28"/>
        </w:rPr>
      </w:pPr>
      <w:r w:rsidRPr="00245ABB">
        <w:rPr>
          <w:rFonts w:ascii="Garamond" w:hAnsi="Garamond" w:cs="Arial"/>
          <w:b/>
          <w:szCs w:val="28"/>
        </w:rPr>
        <w:t>do opiniowania ofert</w:t>
      </w:r>
    </w:p>
    <w:p w:rsidR="00511A5F" w:rsidRPr="00245ABB" w:rsidRDefault="00511A5F" w:rsidP="00511A5F">
      <w:pPr>
        <w:pStyle w:val="Tekstpodstawowy21"/>
        <w:ind w:left="720"/>
        <w:jc w:val="center"/>
        <w:rPr>
          <w:rFonts w:ascii="Garamond" w:hAnsi="Garamond" w:cs="Arial"/>
          <w:b/>
          <w:szCs w:val="28"/>
        </w:rPr>
      </w:pP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796D52">
        <w:rPr>
          <w:rFonts w:ascii="Garamond" w:hAnsi="Garamond" w:cs="Arial"/>
          <w:b/>
          <w:szCs w:val="28"/>
        </w:rPr>
        <w:t>18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Powołanie komisji konkursowej do opiniowania ofert w otwartych konkursach następuje w trybie Zarządzenia Wójta Gminy</w:t>
      </w:r>
      <w:r w:rsidR="000A585C" w:rsidRPr="00245ABB">
        <w:rPr>
          <w:rFonts w:ascii="Garamond" w:hAnsi="Garamond" w:cs="Arial"/>
          <w:szCs w:val="28"/>
        </w:rPr>
        <w:t xml:space="preserve"> Pacyna.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 </w:t>
      </w:r>
      <w:r w:rsidR="00796D52">
        <w:rPr>
          <w:rFonts w:ascii="Garamond" w:hAnsi="Garamond" w:cs="Arial"/>
          <w:b/>
          <w:szCs w:val="28"/>
        </w:rPr>
        <w:t>19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Pracami komisji konkursowej kieruje przewodniczący.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796D52">
        <w:rPr>
          <w:rFonts w:ascii="Garamond" w:hAnsi="Garamond" w:cs="Arial"/>
          <w:b/>
          <w:szCs w:val="28"/>
        </w:rPr>
        <w:t>20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Komisja obraduje na posiedzeniach, bez udziału oferentów. Termin i miejsce posiedzenia komisji określa przewodniczący.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796D52">
        <w:rPr>
          <w:rFonts w:ascii="Garamond" w:hAnsi="Garamond" w:cs="Arial"/>
          <w:b/>
          <w:szCs w:val="28"/>
        </w:rPr>
        <w:t>21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Komisja podejmuje rozstrzygnięcia w głosowaniu jawnym, zwykłą większością głosów, w obecności co najmniej połowy pełnego składu osobowego.</w:t>
      </w:r>
    </w:p>
    <w:p w:rsidR="00691DB1" w:rsidRPr="00245ABB" w:rsidRDefault="008D2068" w:rsidP="00796D52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szCs w:val="28"/>
        </w:rPr>
        <w:t>22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Komisja konkursowa dokonuje oceny na formularzu „Karta oceny oferty”.</w:t>
      </w:r>
    </w:p>
    <w:p w:rsidR="00691DB1" w:rsidRPr="00245ABB" w:rsidRDefault="008D2068" w:rsidP="00511A5F">
      <w:pPr>
        <w:pStyle w:val="Tekstpodstawowy21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szCs w:val="28"/>
        </w:rPr>
        <w:t>23</w:t>
      </w:r>
      <w:r w:rsidRPr="00245ABB">
        <w:rPr>
          <w:rFonts w:ascii="Garamond" w:hAnsi="Garamond" w:cs="Arial"/>
          <w:b/>
          <w:szCs w:val="28"/>
        </w:rPr>
        <w:t xml:space="preserve">. </w:t>
      </w:r>
      <w:r w:rsidRPr="00245ABB">
        <w:rPr>
          <w:rFonts w:ascii="Garamond" w:hAnsi="Garamond" w:cs="Arial"/>
          <w:szCs w:val="28"/>
        </w:rPr>
        <w:t>Z prac komisji konkursowej sporządza się protokół.</w:t>
      </w:r>
    </w:p>
    <w:p w:rsidR="000A585C" w:rsidRPr="00245ABB" w:rsidRDefault="000A585C" w:rsidP="00511A5F">
      <w:pPr>
        <w:pStyle w:val="Tekstpodstawowy21"/>
        <w:spacing w:line="360" w:lineRule="auto"/>
        <w:rPr>
          <w:rFonts w:ascii="Garamond" w:hAnsi="Garamond" w:cs="Arial"/>
          <w:szCs w:val="28"/>
        </w:rPr>
      </w:pPr>
      <w:r w:rsidRPr="00245ABB">
        <w:rPr>
          <w:rFonts w:ascii="Garamond" w:hAnsi="Garamond" w:cs="Arial"/>
          <w:b/>
          <w:szCs w:val="28"/>
        </w:rPr>
        <w:t>§</w:t>
      </w:r>
      <w:r w:rsidRPr="00245ABB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color w:val="FFFFFF"/>
          <w:szCs w:val="28"/>
        </w:rPr>
        <w:t xml:space="preserve"> </w:t>
      </w:r>
      <w:r w:rsidR="00511A5F">
        <w:rPr>
          <w:rFonts w:ascii="Garamond" w:hAnsi="Garamond" w:cs="Arial"/>
          <w:b/>
          <w:szCs w:val="28"/>
        </w:rPr>
        <w:t>24</w:t>
      </w:r>
      <w:r w:rsidRPr="00245ABB">
        <w:rPr>
          <w:rFonts w:ascii="Garamond" w:hAnsi="Garamond" w:cs="Arial"/>
          <w:b/>
          <w:szCs w:val="28"/>
        </w:rPr>
        <w:t>.</w:t>
      </w:r>
      <w:r w:rsidRPr="00245ABB">
        <w:rPr>
          <w:rFonts w:ascii="Garamond" w:hAnsi="Garamond" w:cs="Arial"/>
          <w:szCs w:val="28"/>
        </w:rPr>
        <w:t xml:space="preserve"> Protokół zostaje przedłożony Wójtowi Gminy Pacyna.</w:t>
      </w:r>
    </w:p>
    <w:p w:rsidR="000A585C" w:rsidRDefault="000A585C">
      <w:pPr>
        <w:pStyle w:val="Tekstpodstawowy21"/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p w:rsidR="00691DB1" w:rsidRDefault="00691DB1">
      <w:pPr>
        <w:spacing w:after="0" w:line="360" w:lineRule="auto"/>
        <w:jc w:val="both"/>
        <w:rPr>
          <w:rFonts w:ascii="Arial" w:hAnsi="Arial" w:cs="Arial"/>
        </w:rPr>
      </w:pPr>
    </w:p>
    <w:sectPr w:rsidR="00691DB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57BD"/>
    <w:multiLevelType w:val="multilevel"/>
    <w:tmpl w:val="4E1A9C1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694E15"/>
    <w:multiLevelType w:val="multilevel"/>
    <w:tmpl w:val="8ED04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F441B"/>
    <w:multiLevelType w:val="multilevel"/>
    <w:tmpl w:val="1EE0BF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1F67FC"/>
    <w:multiLevelType w:val="multilevel"/>
    <w:tmpl w:val="D370EB9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0FD07F6"/>
    <w:multiLevelType w:val="multilevel"/>
    <w:tmpl w:val="157CA8E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61E517F"/>
    <w:multiLevelType w:val="multilevel"/>
    <w:tmpl w:val="7310AF1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4301F6B"/>
    <w:multiLevelType w:val="multilevel"/>
    <w:tmpl w:val="FF4E15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BB4BC3"/>
    <w:multiLevelType w:val="multilevel"/>
    <w:tmpl w:val="9458693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63131751"/>
    <w:multiLevelType w:val="multilevel"/>
    <w:tmpl w:val="74E4D1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38215D7"/>
    <w:multiLevelType w:val="multilevel"/>
    <w:tmpl w:val="2962DCE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7"/>
    <w:lvlOverride w:ilvl="0">
      <w:startOverride w:val="1"/>
    </w:lvlOverride>
  </w:num>
  <w:num w:numId="21">
    <w:abstractNumId w:val="7"/>
  </w:num>
  <w:num w:numId="22">
    <w:abstractNumId w:val="7"/>
  </w:num>
  <w:num w:numId="23">
    <w:abstractNumId w:val="7"/>
  </w:num>
  <w:num w:numId="24">
    <w:abstractNumId w:val="4"/>
    <w:lvlOverride w:ilvl="0">
      <w:startOverride w:val="1"/>
    </w:lvlOverride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5"/>
    <w:lvlOverride w:ilvl="0">
      <w:startOverride w:val="1"/>
    </w:lvlOverride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6"/>
    <w:lvlOverride w:ilvl="0">
      <w:startOverride w:val="1"/>
    </w:lvlOverride>
  </w:num>
  <w:num w:numId="39">
    <w:abstractNumId w:val="6"/>
  </w:num>
  <w:num w:numId="40">
    <w:abstractNumId w:val="6"/>
  </w:num>
  <w:num w:numId="41">
    <w:abstractNumId w:val="6"/>
  </w:num>
  <w:num w:numId="42">
    <w:abstractNumId w:val="0"/>
    <w:lvlOverride w:ilvl="0">
      <w:startOverride w:val="2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</w:num>
  <w:num w:numId="46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B1"/>
    <w:rsid w:val="00077EB5"/>
    <w:rsid w:val="000A585C"/>
    <w:rsid w:val="00192674"/>
    <w:rsid w:val="001E4717"/>
    <w:rsid w:val="00245ABB"/>
    <w:rsid w:val="002E3307"/>
    <w:rsid w:val="002F0222"/>
    <w:rsid w:val="003613E6"/>
    <w:rsid w:val="003D68EA"/>
    <w:rsid w:val="00511A5F"/>
    <w:rsid w:val="0060720E"/>
    <w:rsid w:val="00620802"/>
    <w:rsid w:val="00691DB1"/>
    <w:rsid w:val="006B13E6"/>
    <w:rsid w:val="006D49C9"/>
    <w:rsid w:val="007035E8"/>
    <w:rsid w:val="00796D52"/>
    <w:rsid w:val="007C4B19"/>
    <w:rsid w:val="008D2068"/>
    <w:rsid w:val="008E150A"/>
    <w:rsid w:val="008F586C"/>
    <w:rsid w:val="00925332"/>
    <w:rsid w:val="009450F9"/>
    <w:rsid w:val="00953A32"/>
    <w:rsid w:val="009C1844"/>
    <w:rsid w:val="00A52E8F"/>
    <w:rsid w:val="00A833CC"/>
    <w:rsid w:val="00B30350"/>
    <w:rsid w:val="00BE40ED"/>
    <w:rsid w:val="00D104E0"/>
    <w:rsid w:val="00DB56F0"/>
    <w:rsid w:val="00FC4596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A197D-D29F-44D4-BA06-3A4D244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45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link w:val="Nagwek1Znak"/>
    <w:qFormat/>
    <w:rsid w:val="007C4945"/>
    <w:pPr>
      <w:keepNext/>
      <w:spacing w:after="0" w:line="100" w:lineRule="atLeast"/>
      <w:outlineLvl w:val="0"/>
    </w:pPr>
    <w:rPr>
      <w:rFonts w:ascii="Times New Roman" w:eastAsia="Times New Roman" w:hAnsi="Times New Roman"/>
      <w:sz w:val="28"/>
      <w:szCs w:val="20"/>
      <w:lang w:val="x-none" w:eastAsia="zh-CN"/>
    </w:rPr>
  </w:style>
  <w:style w:type="paragraph" w:styleId="Nagwek2">
    <w:name w:val="heading 2"/>
    <w:basedOn w:val="Normalny"/>
    <w:link w:val="Nagwek2Znak"/>
    <w:semiHidden/>
    <w:unhideWhenUsed/>
    <w:qFormat/>
    <w:rsid w:val="007C4945"/>
    <w:pPr>
      <w:keepNext/>
      <w:spacing w:after="0" w:line="100" w:lineRule="atLeast"/>
      <w:jc w:val="center"/>
      <w:outlineLvl w:val="1"/>
    </w:pPr>
    <w:rPr>
      <w:rFonts w:ascii="Times New Roman" w:eastAsia="Times New Roman" w:hAnsi="Times New Roman"/>
      <w:b/>
      <w:sz w:val="28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C4945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semiHidden/>
    <w:qFormat/>
    <w:rsid w:val="007C4945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494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rsid w:val="007C4945"/>
    <w:pPr>
      <w:spacing w:after="0" w:line="100" w:lineRule="atLeast"/>
    </w:pPr>
    <w:rPr>
      <w:rFonts w:ascii="Times New Roman" w:eastAsia="Times New Roman" w:hAnsi="Times New Roman"/>
      <w:b/>
      <w:bCs/>
      <w:sz w:val="28"/>
      <w:szCs w:val="20"/>
      <w:lang w:eastAsia="zh-CN"/>
    </w:r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C4945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7C494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49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1743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dc:description/>
  <cp:lastModifiedBy>o_kwiecinska</cp:lastModifiedBy>
  <cp:revision>12</cp:revision>
  <cp:lastPrinted>2024-09-05T08:43:00Z</cp:lastPrinted>
  <dcterms:created xsi:type="dcterms:W3CDTF">2025-11-26T12:53:00Z</dcterms:created>
  <dcterms:modified xsi:type="dcterms:W3CDTF">2025-11-28T12:07:00Z</dcterms:modified>
  <dc:language>pl-PL</dc:language>
</cp:coreProperties>
</file>