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529E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106/XIX/2021</w:t>
      </w:r>
      <w:r>
        <w:rPr>
          <w:b/>
          <w:caps/>
        </w:rPr>
        <w:br/>
        <w:t>Rady Gminy Pacyna</w:t>
      </w:r>
    </w:p>
    <w:p w:rsidR="00A77B3E" w:rsidRDefault="008529E0">
      <w:pPr>
        <w:spacing w:before="280" w:after="280"/>
        <w:jc w:val="center"/>
        <w:rPr>
          <w:b/>
          <w:caps/>
        </w:rPr>
      </w:pPr>
      <w:r>
        <w:t>z dnia 22 stycznia 2021 r.</w:t>
      </w:r>
    </w:p>
    <w:p w:rsidR="00A77B3E" w:rsidRDefault="008529E0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8529E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2020 roku, poz. 713 ze zm.),  art. 211, art. 212 ustawy z dnia 27 sierpnia 2009r. o finansach publicznych  (tekst jednolity Dz. U. z 2019 roku, poz. 869 ze zm.), Rada Gminy Pacyna uchwala, co następuje:</w:t>
      </w:r>
    </w:p>
    <w:p w:rsidR="00A77B3E" w:rsidRDefault="008529E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8529E0">
      <w:pPr>
        <w:keepLines/>
        <w:spacing w:before="120" w:after="120"/>
        <w:ind w:firstLine="340"/>
      </w:pPr>
      <w:r>
        <w:t>1. Zwiększa się dochody budżetu o łączną kwotę 22.539,00 zł. Plan dochodów budżetu  Gminy ogółem wynosi  15.291.916,00 zł.</w:t>
      </w:r>
    </w:p>
    <w:p w:rsidR="00A77B3E" w:rsidRDefault="008529E0">
      <w:pPr>
        <w:spacing w:before="120" w:after="120"/>
        <w:ind w:left="340" w:hanging="227"/>
      </w:pPr>
      <w:r>
        <w:t>1) dochody bieżące zwiększa się o kwotę 22.539,00 zł. Dochody bieżące po zmianie wynoszą 15.285.916,00 zł.</w:t>
      </w:r>
    </w:p>
    <w:p w:rsidR="00A77B3E" w:rsidRDefault="008529E0">
      <w:pPr>
        <w:spacing w:before="120" w:after="120"/>
        <w:ind w:left="340" w:hanging="227"/>
      </w:pPr>
      <w:r>
        <w:t>2) dochody majątkowe pozostają bez zmian. Dochody majątkowe  wynoszą  6.000,00 zł.</w:t>
      </w:r>
    </w:p>
    <w:p w:rsidR="00A77B3E" w:rsidRDefault="008529E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2021 rok.</w:t>
      </w:r>
    </w:p>
    <w:p w:rsidR="00A77B3E" w:rsidRDefault="008529E0">
      <w:pPr>
        <w:keepLines/>
        <w:spacing w:before="120" w:after="120"/>
        <w:ind w:firstLine="340"/>
      </w:pPr>
      <w:r>
        <w:t>2. Zwiększa się wydatki budżetu o łączną kwotę 23.907,53 zł i zmniejsza o kwotę 1.368,53 zł. Plan wydatków budżetu  Gminy ogółem wynosi  14.791.916,00 zł.</w:t>
      </w:r>
    </w:p>
    <w:p w:rsidR="00A77B3E" w:rsidRDefault="008529E0">
      <w:pPr>
        <w:spacing w:before="120" w:after="120"/>
        <w:ind w:left="340" w:hanging="227"/>
      </w:pPr>
      <w:r>
        <w:t>1) wydatki bieżące zwiększa się o kwotę 23.907,53 zł i zmniejsza o kwotę 1.368,53 zł. Wydatki bieżące po zmianie wynoszą 14.561.916,00 zł.</w:t>
      </w:r>
    </w:p>
    <w:p w:rsidR="00A77B3E" w:rsidRDefault="008529E0">
      <w:pPr>
        <w:spacing w:before="120" w:after="120"/>
        <w:ind w:left="340" w:hanging="227"/>
      </w:pPr>
      <w:r>
        <w:t>2) wydatki majątkowe pozostają bez zmian. Wydatki majątkowe wynoszą  230.000,00 zł.</w:t>
      </w:r>
    </w:p>
    <w:p w:rsidR="00A77B3E" w:rsidRDefault="008529E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2021 rok.</w:t>
      </w:r>
    </w:p>
    <w:p w:rsidR="00A77B3E" w:rsidRDefault="008529E0">
      <w:pPr>
        <w:keepLines/>
        <w:spacing w:before="120" w:after="120"/>
        <w:ind w:firstLine="340"/>
      </w:pPr>
      <w:r>
        <w:t>3. Zmiana budżetowa powoduje zwiększenie planu dotacji i wydatków na zadania zlecone ustawami o kwotę 4.039,00 zł. Plan po zmianie wynosi  4.636.001,00 zł zgodnie z załącznikiem nr 3 do niniejszej uchwały, co zmienia załącznik numer 4 do Uchwały Budżetowej pn. Dochody i wydatki związane z realizacją zadań z zakresu administracji rządowej i innych zleconych odrębnymi ustawami.</w:t>
      </w:r>
    </w:p>
    <w:p w:rsidR="00A77B3E" w:rsidRDefault="008529E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8529E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529E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1425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5142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8529E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8529E0">
      <w:pPr>
        <w:keepNext/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end"/>
      </w:r>
      <w:r>
        <w:t>Załącznik Nr 1 do uchwały Nr 106/XIX/2021</w:t>
      </w:r>
      <w:r>
        <w:br/>
        <w:t>Rady Gminy Pacyna</w:t>
      </w:r>
      <w:r>
        <w:br/>
        <w:t>z dnia 22.01.2021r.</w:t>
      </w:r>
    </w:p>
    <w:p w:rsidR="00A77B3E" w:rsidRDefault="008529E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97"/>
        <w:gridCol w:w="750"/>
        <w:gridCol w:w="2333"/>
        <w:gridCol w:w="2346"/>
        <w:gridCol w:w="2346"/>
        <w:gridCol w:w="2320"/>
      </w:tblGrid>
      <w:tr w:rsidR="0051425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51425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1425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14257">
        <w:trPr>
          <w:trHeight w:val="342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4 039,00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4 804,00</w:t>
            </w:r>
          </w:p>
        </w:tc>
      </w:tr>
      <w:tr w:rsidR="0051425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425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4 039,00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4 804,00</w:t>
            </w:r>
          </w:p>
        </w:tc>
      </w:tr>
      <w:tr w:rsidR="0051425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272 500,00</w:t>
            </w:r>
          </w:p>
        </w:tc>
      </w:tr>
      <w:tr w:rsidR="0051425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4257">
        <w:trPr>
          <w:trHeight w:val="789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</w:tr>
      <w:tr w:rsidR="00514257">
        <w:trPr>
          <w:trHeight w:val="279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4 590 000,00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4 608 000,00</w:t>
            </w:r>
          </w:p>
        </w:tc>
      </w:tr>
      <w:tr w:rsidR="00514257">
        <w:trPr>
          <w:trHeight w:val="573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4257">
        <w:trPr>
          <w:trHeight w:val="29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</w:tr>
      <w:tr w:rsidR="00514257">
        <w:trPr>
          <w:trHeight w:val="789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</w:tr>
      <w:tr w:rsidR="0051425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15 263 377,00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22 539,00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15 285 916,00</w:t>
            </w:r>
          </w:p>
        </w:tc>
      </w:tr>
      <w:tr w:rsidR="00514257">
        <w:trPr>
          <w:trHeight w:val="573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425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1425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514257">
        <w:trPr>
          <w:trHeight w:val="573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1425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15 269 377,00</w:t>
            </w:r>
          </w:p>
        </w:tc>
        <w:tc>
          <w:tcPr>
            <w:tcW w:w="21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22 539,00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15 291 916,00</w:t>
            </w:r>
          </w:p>
        </w:tc>
      </w:tr>
      <w:tr w:rsidR="0051425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529E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1425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5142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8529E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529E0">
      <w:pPr>
        <w:keepNext/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end"/>
      </w:r>
      <w:r>
        <w:t>Załącznik Nr 2 do uchwały Nr 106/XIX/2021</w:t>
      </w:r>
      <w:r>
        <w:br/>
        <w:t>Rady Gminy Pacyna</w:t>
      </w:r>
      <w:r>
        <w:br/>
        <w:t>z dnia 22.01.2021r.</w:t>
      </w:r>
    </w:p>
    <w:p w:rsidR="00A77B3E" w:rsidRDefault="008529E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508"/>
        <w:gridCol w:w="1391"/>
        <w:gridCol w:w="786"/>
        <w:gridCol w:w="944"/>
        <w:gridCol w:w="763"/>
        <w:gridCol w:w="775"/>
        <w:gridCol w:w="775"/>
        <w:gridCol w:w="775"/>
        <w:gridCol w:w="763"/>
        <w:gridCol w:w="775"/>
        <w:gridCol w:w="726"/>
        <w:gridCol w:w="690"/>
        <w:gridCol w:w="775"/>
        <w:gridCol w:w="931"/>
        <w:gridCol w:w="775"/>
        <w:gridCol w:w="786"/>
        <w:gridCol w:w="690"/>
        <w:gridCol w:w="775"/>
      </w:tblGrid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14257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4257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34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-1 368,53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85 131,47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619 100,00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619 100,00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27 103,00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4 481 047,00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45 103,00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4 481 047,00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25 993,00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3 032 007,00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33 493,00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3 032 007,00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1 422 000,00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1 422 000,00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71 960,00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67 600,00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1 350 040,00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1 432 500,00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1 432 500,00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82 460,00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67 600,00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14 860,00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1 350 040,00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14 769 377,00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14 539 377,00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9 336 830,00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5 854 127,00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3 482 703,00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4 980 047,00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-1 368,53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-1 368,53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-1 368,53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-1 368,53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23 907,53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23 907,53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21 357,53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2 803,53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1425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14 791 916,00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14 561 916,00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9 356 819,00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5 856 930,53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3 499 888,47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4 982 597,00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529E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1425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5142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8529E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529E0">
      <w:pPr>
        <w:keepNext/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end"/>
      </w:r>
      <w:r>
        <w:t>Załącznik Nr 3 do uchwały Nr 106/XIX/2021</w:t>
      </w:r>
      <w:r>
        <w:br/>
        <w:t>Rady Gminy Pacyna</w:t>
      </w:r>
      <w:r>
        <w:br/>
        <w:t>z dnia 22.01.2021 r.</w:t>
      </w:r>
    </w:p>
    <w:p w:rsidR="00A77B3E" w:rsidRDefault="008529E0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929"/>
        <w:gridCol w:w="3569"/>
        <w:gridCol w:w="1292"/>
        <w:gridCol w:w="1128"/>
        <w:gridCol w:w="1280"/>
        <w:gridCol w:w="1280"/>
        <w:gridCol w:w="1222"/>
        <w:gridCol w:w="1258"/>
        <w:gridCol w:w="1152"/>
        <w:gridCol w:w="1023"/>
      </w:tblGrid>
      <w:tr w:rsidR="00514257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514257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3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514257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14257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514257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46197,00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+4039,00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+4039,00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3058000,00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1422000,00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102000,00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rodzinne, zgodnie z przepisami ustawy o świadczeniach rodzinnych oraz za osoby pobierające zasiłki dla opiekunów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3000,00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14257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4631962,00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+4039,00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4636001,00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4631962,00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+4039,00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4636001,00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529E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4636001,00</w:t>
            </w:r>
          </w:p>
        </w:tc>
        <w:tc>
          <w:tcPr>
            <w:tcW w:w="1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8529E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1425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5142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514257" w:rsidRDefault="008529E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14257" w:rsidRDefault="0051425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14257" w:rsidRDefault="008529E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514257" w:rsidRDefault="008529E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106/XIX/2021 Rady Gminy Pacyna z dnia 22.01.2021r</w:t>
      </w:r>
    </w:p>
    <w:p w:rsidR="00514257" w:rsidRDefault="0051425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22.539,00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15.291.916,00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514257" w:rsidRDefault="008529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4.039,00 zł zgodnie z Decyzją Ministra Finansów z dnia 5 stycznia 2021 roku nr MF/FS3.4143.3.1.2021.MF.4 z przeznaczeniem na zadania zlecone związane z zarządzonymi na dzień 14 lutego 2021 roku wyborami uzupełniającymi do Rady Gminy Pacyna.</w:t>
      </w: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514257" w:rsidRDefault="008529E0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500,00 zł tytułem zwrotu nienależnie pobranego zasiłku stałego z lat ubiegłych.</w:t>
      </w: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18.000,00 zł w tym: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 o kwotę 10.500,00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tytułem </w:t>
      </w:r>
      <w:r>
        <w:rPr>
          <w:color w:val="000000"/>
          <w:sz w:val="24"/>
          <w:szCs w:val="20"/>
          <w:shd w:val="clear" w:color="auto" w:fill="FFFFFF"/>
        </w:rPr>
        <w:t xml:space="preserve">zwrotu świadczeń 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odsetek naliczonych od nienależnie pobranych świadczeń rodzinnych z lat ubiegłych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7.500,00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tytułem </w:t>
      </w:r>
      <w:r>
        <w:rPr>
          <w:color w:val="000000"/>
          <w:sz w:val="24"/>
          <w:szCs w:val="20"/>
          <w:shd w:val="clear" w:color="auto" w:fill="FFFFFF"/>
        </w:rPr>
        <w:t xml:space="preserve">zwrotu świadczeń 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odsetek naliczonych od nienależnie pobranych świadczeń </w:t>
      </w:r>
      <w:r>
        <w:rPr>
          <w:color w:val="000000"/>
          <w:sz w:val="24"/>
          <w:szCs w:val="20"/>
          <w:shd w:val="clear" w:color="auto" w:fill="FFFFFF"/>
        </w:rPr>
        <w:t xml:space="preserve">wychowawczych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 lat ubiegłych 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23.907,53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1.368,53 zł.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>14.791.916,00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14257" w:rsidRDefault="0051425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:rsidR="00514257" w:rsidRDefault="008529E0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75109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 plan wydatków bieżących o kwotę 4.039,00 zł z przeznaczeniem na zadania zlecone związane z zarządzonymi na dzień 14 lutego 2021 roku wyborami uzupełniającymi do Rady Gminy Pacyna w tym: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1.435,00 zł;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54,00 zł;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2.550,00 zł.</w:t>
      </w:r>
    </w:p>
    <w:p w:rsidR="00514257" w:rsidRDefault="0051425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514257" w:rsidRDefault="008529E0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514257" w:rsidRDefault="008529E0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plan wydatków na dodatkowe wynagrodzenie roczne o kwotę 1.368,53 zł celem doszacowania planu wydatków.</w:t>
      </w:r>
    </w:p>
    <w:p w:rsidR="00514257" w:rsidRDefault="008529E0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1.368,53 zł w związku z nadwyżką środków.</w:t>
      </w:r>
    </w:p>
    <w:p w:rsidR="00514257" w:rsidRDefault="0051425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4257" w:rsidRDefault="008529E0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514257" w:rsidRDefault="008529E0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statutowych o kwotę </w:t>
      </w:r>
      <w:r>
        <w:rPr>
          <w:color w:val="000000"/>
          <w:sz w:val="24"/>
          <w:szCs w:val="20"/>
          <w:shd w:val="clear" w:color="auto" w:fill="FFFFFF"/>
        </w:rPr>
        <w:t>500,00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związku z przekazaniem do budżetu państwa nienależnie pobran</w:t>
      </w:r>
      <w:r>
        <w:rPr>
          <w:color w:val="000000"/>
          <w:sz w:val="24"/>
          <w:szCs w:val="20"/>
          <w:shd w:val="clear" w:color="auto" w:fill="FFFFFF"/>
        </w:rPr>
        <w:t>ego zasiłku stałego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514257" w:rsidRDefault="00514257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:rsidR="00514257" w:rsidRDefault="008529E0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514257" w:rsidRDefault="008529E0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18.000,00 zł w tym:</w:t>
      </w:r>
    </w:p>
    <w:p w:rsidR="00514257" w:rsidRDefault="008529E0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statutowych o kwotę </w:t>
      </w:r>
      <w:r>
        <w:rPr>
          <w:color w:val="000000"/>
          <w:sz w:val="24"/>
          <w:szCs w:val="20"/>
          <w:shd w:val="clear" w:color="auto" w:fill="FFFFFF"/>
        </w:rPr>
        <w:t>7.500,00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związku z przekazaniem do budżetu państwa nienależnie pobranych świadczeń </w:t>
      </w:r>
      <w:r>
        <w:rPr>
          <w:color w:val="000000"/>
          <w:sz w:val="24"/>
          <w:szCs w:val="20"/>
          <w:shd w:val="clear" w:color="auto" w:fill="FFFFFF"/>
        </w:rPr>
        <w:t>wychowawczych i odsetek od tych świadczeń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514257" w:rsidRDefault="008529E0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514257" w:rsidRDefault="008529E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statutowych o kwotę </w:t>
      </w:r>
      <w:r>
        <w:rPr>
          <w:color w:val="000000"/>
          <w:sz w:val="24"/>
          <w:szCs w:val="20"/>
          <w:shd w:val="clear" w:color="auto" w:fill="FFFFFF"/>
        </w:rPr>
        <w:t>10.500,00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związku z przekazaniem do budżetu państwa 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nienależnie pobranych świadczeń rodzinnych</w:t>
      </w:r>
      <w:r>
        <w:rPr>
          <w:color w:val="000000"/>
          <w:sz w:val="24"/>
          <w:szCs w:val="20"/>
          <w:shd w:val="clear" w:color="auto" w:fill="FFFFFF"/>
        </w:rPr>
        <w:t xml:space="preserve"> i odsetek od tych świadczeń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514257" w:rsidRDefault="0051425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4257" w:rsidRDefault="00514257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514257" w:rsidRDefault="0051425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14257">
        <w:tc>
          <w:tcPr>
            <w:tcW w:w="2500" w:type="pct"/>
            <w:tcBorders>
              <w:right w:val="nil"/>
            </w:tcBorders>
          </w:tcPr>
          <w:p w:rsidR="00514257" w:rsidRDefault="0051425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14257" w:rsidRDefault="008529E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Wiceprzewodnicząca Rady</w:t>
            </w:r>
            <w:r>
              <w:rPr>
                <w:sz w:val="24"/>
                <w:szCs w:val="20"/>
              </w:rPr>
              <w:fldChar w:fldCharType="end"/>
            </w:r>
          </w:p>
          <w:p w:rsidR="00514257" w:rsidRDefault="008529E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514257" w:rsidRDefault="008529E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514257" w:rsidRDefault="0051425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51425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D11" w:rsidRDefault="001B3D11">
      <w:r>
        <w:separator/>
      </w:r>
    </w:p>
  </w:endnote>
  <w:endnote w:type="continuationSeparator" w:id="0">
    <w:p w:rsidR="001B3D11" w:rsidRDefault="001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1425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left"/>
            <w:rPr>
              <w:sz w:val="18"/>
            </w:rPr>
          </w:pPr>
          <w:r>
            <w:rPr>
              <w:sz w:val="18"/>
            </w:rPr>
            <w:t>Id: B92D4C42-D49C-47AE-8590-C666ECD7B8A0.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576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14257" w:rsidRDefault="0051425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1425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left"/>
            <w:rPr>
              <w:sz w:val="18"/>
            </w:rPr>
          </w:pPr>
          <w:r>
            <w:rPr>
              <w:sz w:val="18"/>
            </w:rPr>
            <w:t>Id: B92D4C42-D49C-47AE-8590-C666ECD7B8A0.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576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14257" w:rsidRDefault="0051425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1425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left"/>
            <w:rPr>
              <w:sz w:val="18"/>
            </w:rPr>
          </w:pPr>
          <w:r>
            <w:rPr>
              <w:sz w:val="18"/>
            </w:rPr>
            <w:t>Id: B92D4C42-D49C-47AE-8590-C666ECD7B8A0.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576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14257" w:rsidRDefault="0051425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1425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left"/>
            <w:rPr>
              <w:sz w:val="18"/>
            </w:rPr>
          </w:pPr>
          <w:r>
            <w:rPr>
              <w:sz w:val="18"/>
            </w:rPr>
            <w:t>Id: B92D4C42-D49C-47AE-8590-C666ECD7B8A0.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576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14257" w:rsidRDefault="0051425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1425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left"/>
            <w:rPr>
              <w:sz w:val="18"/>
            </w:rPr>
          </w:pPr>
          <w:r>
            <w:rPr>
              <w:sz w:val="18"/>
            </w:rPr>
            <w:t>Id: B92D4C42-D49C-47AE-8590-C666ECD7B8A0.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514257" w:rsidRDefault="008529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576C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514257" w:rsidRDefault="005142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D11" w:rsidRDefault="001B3D11">
      <w:r>
        <w:separator/>
      </w:r>
    </w:p>
  </w:footnote>
  <w:footnote w:type="continuationSeparator" w:id="0">
    <w:p w:rsidR="001B3D11" w:rsidRDefault="001B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B3D11"/>
    <w:rsid w:val="0036576C"/>
    <w:rsid w:val="00514257"/>
    <w:rsid w:val="008529E0"/>
    <w:rsid w:val="00875D8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5D3369-FE8B-4FC5-9D1F-00D2819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2131</Words>
  <Characters>12786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106/XIX/2021 z dnia 22 stycznia 2021 r.</vt:lpstr>
      <vt:lpstr/>
    </vt:vector>
  </TitlesOfParts>
  <Company>Rady Gminy Pacyna</Company>
  <LinksUpToDate>false</LinksUpToDate>
  <CharactersWithSpaces>14888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106/XIX/2021 z dnia 22 stycznia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2021-01-25T11:40:00Z</dcterms:created>
  <dcterms:modified xsi:type="dcterms:W3CDTF">2021-01-25T11:40:00Z</dcterms:modified>
  <cp:category>Akt prawny</cp:category>
</cp:coreProperties>
</file>