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9F22FD">
      <w:pPr>
        <w:jc w:val="center"/>
        <w:rPr>
          <w:b/>
          <w:caps/>
        </w:rPr>
      </w:pPr>
      <w:r>
        <w:rPr>
          <w:b/>
          <w:caps/>
        </w:rPr>
        <w:t>Uchwała Nr 196/XLIV/2022</w:t>
      </w:r>
      <w:r>
        <w:rPr>
          <w:b/>
          <w:caps/>
        </w:rPr>
        <w:br/>
        <w:t>Rady Gminy Pacyna</w:t>
      </w:r>
    </w:p>
    <w:p w:rsidR="00A77B3E" w:rsidRDefault="009F22FD">
      <w:pPr>
        <w:spacing w:before="280" w:after="280"/>
        <w:jc w:val="center"/>
        <w:rPr>
          <w:b/>
          <w:caps/>
        </w:rPr>
      </w:pPr>
      <w:r>
        <w:t>z dnia 14 grudnia 2022 r.</w:t>
      </w:r>
    </w:p>
    <w:p w:rsidR="00A77B3E" w:rsidRDefault="009F22FD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9F22FD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2022 roku, poz. 559 ze zm.),  art. 211, art. 212  ustawy z dnia 27 sierpnia 2009r. o finansach publicznych  (tekst jednolity Dz. U. z 2022 roku, poz. 1634 ze zm.), Rada Gminy Pacyna uchwala, co następuje:</w:t>
      </w:r>
    </w:p>
    <w:p w:rsidR="00A77B3E" w:rsidRDefault="009F22FD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9F22FD">
      <w:pPr>
        <w:keepLines/>
        <w:spacing w:before="120" w:after="120"/>
        <w:ind w:firstLine="340"/>
      </w:pPr>
      <w:r>
        <w:t>1. Zwiększa się dochody budżetu o łączną kwotę 93.960,49 zł i zmniejsza o kwotę 325.200,00 zł. Plan dochodów budżetu  Gminy ogółem wynosi 23.887.938,82 zł.</w:t>
      </w:r>
    </w:p>
    <w:p w:rsidR="00A77B3E" w:rsidRDefault="009F22FD">
      <w:pPr>
        <w:spacing w:before="120" w:after="120"/>
        <w:ind w:left="340" w:hanging="227"/>
      </w:pPr>
      <w:r>
        <w:t>1) dochody bieżące zwiększa się o kwotę 93.960,49 zł i zmniejsza o kwotę 325.200,00 zł. Dochody bieżące wynoszą 23.011.645,10 zł.</w:t>
      </w:r>
    </w:p>
    <w:p w:rsidR="00A77B3E" w:rsidRDefault="009F22FD">
      <w:pPr>
        <w:spacing w:before="120" w:after="120"/>
        <w:ind w:left="340" w:hanging="227"/>
      </w:pPr>
      <w:r>
        <w:t>2) dochody majątkowe pozostają bez zmian. Dochody majątkowe  wynoszą  876.293,72 zł.</w:t>
      </w:r>
    </w:p>
    <w:p w:rsidR="00A77B3E" w:rsidRDefault="009F22FD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2022 rok.</w:t>
      </w:r>
    </w:p>
    <w:p w:rsidR="00A77B3E" w:rsidRDefault="009F22FD">
      <w:pPr>
        <w:keepLines/>
        <w:spacing w:before="120" w:after="120"/>
        <w:ind w:firstLine="340"/>
      </w:pPr>
      <w:r>
        <w:t>2. Zwiększa się wydatki budżetu o łączną kwotę 43.581,19 zł i zmniejsza o kwotę 274.820,70 zł. Plan wydatków budżetu  Gminy ogółem wynosi  24.912.452,82 zł.</w:t>
      </w:r>
    </w:p>
    <w:p w:rsidR="00A77B3E" w:rsidRDefault="009F22FD">
      <w:pPr>
        <w:spacing w:before="120" w:after="120"/>
        <w:ind w:left="340" w:hanging="227"/>
      </w:pPr>
      <w:r>
        <w:t>1) wydatki bieżące zwiększa się o kwotę 43.581,19 zł i zmniejsza o kwotę 151.820,70 zł. Wydatki bieżące po zmianie wynoszą 20.997.374,10 zł.</w:t>
      </w:r>
    </w:p>
    <w:p w:rsidR="00A77B3E" w:rsidRDefault="009F22FD">
      <w:pPr>
        <w:spacing w:before="120" w:after="120"/>
        <w:ind w:left="340" w:hanging="227"/>
      </w:pPr>
      <w:r>
        <w:t>2) wydatki majątkowe zmniejsza się o kwotę 123.000,00 zł. Wydatki majątkowe po zmianie wynoszą  3.915.078,72 zł.</w:t>
      </w:r>
    </w:p>
    <w:p w:rsidR="00A77B3E" w:rsidRDefault="009F22FD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2022 rok.</w:t>
      </w:r>
    </w:p>
    <w:p w:rsidR="00A77B3E" w:rsidRDefault="009F22FD">
      <w:pPr>
        <w:keepLines/>
        <w:spacing w:before="120" w:after="120"/>
        <w:ind w:firstLine="340"/>
      </w:pPr>
      <w:r>
        <w:t>3. Zwiększa się dochody z części opłaty za zezwolenie na sprzedaż napojów alkoholowych o kwotę 1.623,07 zł i wydatki o kwotę 1.623,07 zł na realizację zadań określonych w gminnym programie profilaktyki i rozwiązywania problemów alkoholowych.</w:t>
      </w:r>
    </w:p>
    <w:p w:rsidR="00A77B3E" w:rsidRDefault="009F22FD">
      <w:pPr>
        <w:keepLines/>
        <w:spacing w:before="120" w:after="120"/>
        <w:ind w:firstLine="340"/>
      </w:pPr>
      <w:r>
        <w:t>4. Zmniejsza się dochody pochodzące z opłat za gospodarowanie odpadami komunalnymi o kwotę 100.000,00 zł oraz wydatki związane z funkcjonowaniem systemu gospodarowania odpadami komunalnymi o kwotę 100.000,00 zł.</w:t>
      </w:r>
    </w:p>
    <w:p w:rsidR="00A77B3E" w:rsidRDefault="009F22FD">
      <w:pPr>
        <w:keepLines/>
        <w:spacing w:before="120" w:after="120"/>
        <w:ind w:firstLine="340"/>
      </w:pPr>
      <w:r>
        <w:t>5. Zmiana wydatków majątkowych dotyczy zadań inwestycyjnych realizowanych w 2022 roku, co zmienia załącznik nr 7 do uchwały budżetowej na 2022r, według załącznika nr 3 do niniejszej uchwały.</w:t>
      </w:r>
    </w:p>
    <w:p w:rsidR="00A77B3E" w:rsidRDefault="009F22FD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9F22FD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9F22F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4779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4" w:rsidRDefault="0084779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4" w:rsidRDefault="009F22F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9F22FD">
      <w:pPr>
        <w:keepNext/>
        <w:spacing w:before="120" w:after="120" w:line="360" w:lineRule="auto"/>
        <w:ind w:left="9843"/>
        <w:jc w:val="left"/>
      </w:pPr>
      <w:r>
        <w:lastRenderedPageBreak/>
        <w:fldChar w:fldCharType="begin"/>
      </w:r>
      <w:r>
        <w:fldChar w:fldCharType="end"/>
      </w:r>
      <w:r>
        <w:t>Załącznik Nr 1 do uchwały Nr 196/XLIV/2022</w:t>
      </w:r>
      <w:r>
        <w:br/>
        <w:t>Rady Gminy Pacyna</w:t>
      </w:r>
      <w:r>
        <w:br/>
        <w:t>z dnia 14.12.2022r</w:t>
      </w:r>
    </w:p>
    <w:p w:rsidR="00A77B3E" w:rsidRDefault="009F22FD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847794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847794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847794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847794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240,80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240,80</w:t>
            </w:r>
          </w:p>
        </w:tc>
      </w:tr>
      <w:tr w:rsidR="00847794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7794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240,80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240,80</w:t>
            </w:r>
          </w:p>
        </w:tc>
      </w:tr>
      <w:tr w:rsidR="00847794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32 000,00</w:t>
            </w:r>
          </w:p>
        </w:tc>
      </w:tr>
      <w:tr w:rsidR="00847794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7794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2 500,00</w:t>
            </w:r>
          </w:p>
        </w:tc>
      </w:tr>
      <w:tr w:rsidR="00847794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3 500,00</w:t>
            </w:r>
          </w:p>
        </w:tc>
      </w:tr>
      <w:tr w:rsidR="00847794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212 658,83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31 010,00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243 668,83</w:t>
            </w:r>
          </w:p>
        </w:tc>
      </w:tr>
      <w:tr w:rsidR="00847794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64 740,00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64 740,00</w:t>
            </w:r>
          </w:p>
        </w:tc>
      </w:tr>
      <w:tr w:rsidR="00847794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tytułu kosztów egzekucyjnych, opłaty komorniczej i kosztów upomnień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</w:tr>
      <w:tr w:rsidR="00847794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</w:tr>
      <w:tr w:rsidR="00847794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10,00</w:t>
            </w:r>
          </w:p>
        </w:tc>
      </w:tr>
      <w:tr w:rsidR="00847794">
        <w:trPr>
          <w:trHeight w:val="510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6 278 923,83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-225 200,00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10 648,07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6 064 371,90</w:t>
            </w:r>
          </w:p>
        </w:tc>
      </w:tr>
      <w:tr w:rsidR="00847794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7794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nieruchomości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490 000,00</w:t>
            </w:r>
          </w:p>
        </w:tc>
      </w:tr>
      <w:tr w:rsidR="00847794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rolnego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1 039 000,00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-150 000,00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889 000,00</w:t>
            </w:r>
          </w:p>
        </w:tc>
      </w:tr>
      <w:tr w:rsidR="00847794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środków transportowych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-15 000,00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37 000,00</w:t>
            </w:r>
          </w:p>
        </w:tc>
      </w:tr>
      <w:tr w:rsidR="00847794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działalności gospodarczej osób fizycznych, opłacanego w formie karty podatkowej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4 200,00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7 200,00</w:t>
            </w:r>
          </w:p>
        </w:tc>
      </w:tr>
      <w:tr w:rsidR="00847794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spadków i darowizn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</w:tr>
      <w:tr w:rsidR="00847794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zezwolenia na sprzedaż napojów alkoholowych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26 600,00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1 623,07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28 223,07</w:t>
            </w:r>
          </w:p>
        </w:tc>
      </w:tr>
      <w:tr w:rsidR="00847794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7794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czynności cywilnoprawnych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60 025,00</w:t>
            </w:r>
          </w:p>
        </w:tc>
      </w:tr>
      <w:tr w:rsidR="00847794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odsetek od nieterminowych wpłat z tytułu podatków i opłat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21 500,00</w:t>
            </w:r>
          </w:p>
        </w:tc>
      </w:tr>
      <w:tr w:rsidR="00847794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6 013 833,27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11 046,62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6 024 879,89</w:t>
            </w:r>
          </w:p>
        </w:tc>
      </w:tr>
      <w:tr w:rsidR="00847794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7794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69 821,27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11 046,62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80 867,89</w:t>
            </w:r>
          </w:p>
        </w:tc>
      </w:tr>
      <w:tr w:rsidR="00847794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322 444,26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31 800,00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354 244,26</w:t>
            </w:r>
          </w:p>
        </w:tc>
      </w:tr>
      <w:tr w:rsidR="00847794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7794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31 300,00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116 800,00</w:t>
            </w:r>
          </w:p>
        </w:tc>
      </w:tr>
      <w:tr w:rsidR="00847794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49 506,25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50 006,25</w:t>
            </w:r>
          </w:p>
        </w:tc>
      </w:tr>
      <w:tr w:rsidR="00847794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4 648 004,00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6 915,00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4 654 919,00</w:t>
            </w:r>
          </w:p>
        </w:tc>
      </w:tr>
      <w:tr w:rsidR="00847794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7794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3 441 340,00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6 915,00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3 448 255,00</w:t>
            </w:r>
          </w:p>
        </w:tc>
      </w:tr>
      <w:tr w:rsidR="00847794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1 039 434,00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-100 000,00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940 234,00</w:t>
            </w:r>
          </w:p>
        </w:tc>
      </w:tr>
      <w:tr w:rsidR="00847794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7794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937 000,00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-100 000,00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837 000,00</w:t>
            </w:r>
          </w:p>
        </w:tc>
      </w:tr>
      <w:tr w:rsidR="00847794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odsetek od nieterminowych wpłat z tytułu podatków i opłat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4 400,00</w:t>
            </w:r>
          </w:p>
        </w:tc>
      </w:tr>
      <w:tr w:rsidR="00847794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400,00</w:t>
            </w:r>
          </w:p>
        </w:tc>
      </w:tr>
      <w:tr w:rsidR="00847794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23 242 884,61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-325 200,00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93 960,49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23 011 645,10</w:t>
            </w:r>
          </w:p>
        </w:tc>
      </w:tr>
      <w:tr w:rsidR="00847794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</w:tr>
      <w:tr w:rsidR="00847794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847794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876 293,72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876 293,72</w:t>
            </w:r>
          </w:p>
        </w:tc>
      </w:tr>
      <w:tr w:rsidR="00847794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</w:tr>
      <w:tr w:rsidR="00847794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24 119 178,33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-325 200,00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93 960,49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23 887 938,82</w:t>
            </w:r>
          </w:p>
        </w:tc>
      </w:tr>
      <w:tr w:rsidR="00847794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9F22F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4779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4" w:rsidRDefault="0084779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4" w:rsidRDefault="009F22F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9F22FD">
      <w:pPr>
        <w:keepNext/>
        <w:spacing w:before="120" w:after="120" w:line="360" w:lineRule="auto"/>
        <w:ind w:left="10644"/>
        <w:jc w:val="left"/>
      </w:pPr>
      <w:r>
        <w:lastRenderedPageBreak/>
        <w:fldChar w:fldCharType="begin"/>
      </w:r>
      <w:r>
        <w:fldChar w:fldCharType="end"/>
      </w:r>
      <w:r>
        <w:t>Załącznik Nr 2 do Nr 196/XLIV/2022</w:t>
      </w:r>
      <w:r>
        <w:br/>
        <w:t>Rady Gminy Pacyna</w:t>
      </w:r>
      <w:r>
        <w:br/>
        <w:t>z dnia 14.12.2022r.</w:t>
      </w:r>
    </w:p>
    <w:p w:rsidR="00A77B3E" w:rsidRDefault="009F22FD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847794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7794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2 570 768,10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765 770,42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765 770,42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752 372,74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1 804 997,68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2 568 268,10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763 270,42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763 270,42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749 872,74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1 804 997,68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01030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Izby rolnicze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2 984 921,94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2 945 921,94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2 707 481,94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2 262 916,10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444 565,84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-22 324,20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-22 324,20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-22 324,20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-1 324,20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14,62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14,62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14,62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14,62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2 962 612,36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2 923 612,36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2 685 172,36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2 241 916,10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443 256,26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2 624 684,57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2 624 684,57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2 617 984,57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407 984,57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-22 324,20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-22 324,20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-22 324,20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-1 324,20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2 602 360,37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2 602 360,37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2 595 660,37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2 189 000,00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406 660,37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163 821,27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124 821,27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17 081,27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17 081,27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14,62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14,62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14,62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14,62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163 835,89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124 835,89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17 095,89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17 095,89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5 717 495,05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5 357 414,01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5 217 914,01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3 664 529,90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1 553 384,11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33 032,00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33 032,00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33 032,00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33 032,00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5 725 527,05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5 365 446,01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5 225 946,01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3 639 529,90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1 586 416,11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499 600,00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499 600,00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499 600,00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206 405,28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206 405,28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201 405,28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193 335,38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11 032,00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11 032,00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11 032,00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11 032,00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217 437,28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217 437,28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212 437,28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204 367,38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1 623,07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1 623,07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1 623,07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1 623,07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43 928,33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43 928,33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43 928,33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31 428,33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27 805,26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1 623,07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1 623,07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1 623,07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1 623,07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41 928,33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41 928,33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41 928,33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29 428,33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5 088 904,00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5 088 904,00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671 360,38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361 919,27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309 441,11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4 417 543,62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-1 265,50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-1 265,50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-1 265,50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-1 265,50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5 094 553,50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5 094 553,50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677 009,88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360 653,77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316 356,11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4 417 543,62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32 996,90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32 996,90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32 996,90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32 996,90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-1 265,50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-1 265,50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-1 265,50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-1 265,50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31 731,40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31 731,40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31 731,40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31 731,40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4 171 051,00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4 171 051,00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200 631,67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45 273,37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155 358,30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3 970 419,33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4 177 966,00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4 177 966,00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207 546,67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45 273,37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162 273,30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3 970 419,33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2 788 221,00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2 788 221,00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174 245,26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129 237,21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45 008,05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2 613 975,74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1 265,50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2 789 486,50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2 789 486,50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175 510,76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129 374,71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46 136,05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2 613 975,74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12 937,50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1 819 094,66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1 718 094,66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1 718 094,66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57 372,47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1 660 722,19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-100 731,00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-100 731,00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-100 731,00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-100 731,00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1 719 094,66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58 103,47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1 559 991,19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57 372,47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879 627,53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-100 731,00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-100 731,00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-100 731,00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-100 731,00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58 103,47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778 896,53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25 143 692,33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21 105 613,61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13 233 278,25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6 603 567,63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6 629 710,62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7 402 019,36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4 038 078,72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4 038 078,72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-274 820,70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-151 820,70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-151 820,70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-47 265,50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-104 555,20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43 581,19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43 581,19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43 581,19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868,50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42 712,69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7794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24 912 452,82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20 997 374,10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13 125 038,74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6 557 170,63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6 567 868,11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7 402 019,36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3 915 078,72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3 915 078,72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9F22F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4779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4" w:rsidRDefault="0084779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4" w:rsidRDefault="009F22F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9F22FD">
      <w:pPr>
        <w:spacing w:before="120" w:after="120" w:line="360" w:lineRule="auto"/>
        <w:ind w:left="9843"/>
        <w:jc w:val="left"/>
      </w:pPr>
      <w:r>
        <w:fldChar w:fldCharType="begin"/>
      </w:r>
      <w:r>
        <w:fldChar w:fldCharType="end"/>
      </w:r>
      <w:r>
        <w:t>Załącznik Nr 3 do uchwały Nr 196/XLIV/2022</w:t>
      </w:r>
      <w:r>
        <w:br/>
        <w:t>Rady Gminy Pacyna</w:t>
      </w:r>
      <w:r>
        <w:br/>
        <w:t>z dnia 14.12.2022 r.</w:t>
      </w:r>
    </w:p>
    <w:p w:rsidR="00A77B3E" w:rsidRDefault="009F22F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NA 2022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1112"/>
        <w:gridCol w:w="1100"/>
        <w:gridCol w:w="4460"/>
        <w:gridCol w:w="2324"/>
        <w:gridCol w:w="2337"/>
        <w:gridCol w:w="2337"/>
        <w:gridCol w:w="236"/>
      </w:tblGrid>
      <w:tr w:rsidR="00847794">
        <w:trPr>
          <w:trHeight w:val="3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1 804 997,68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1 804 997,68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01041</w:t>
            </w: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Program Rozwoju Obszarów Wiejskich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603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Zagospodarowanie ogólnodostępnej przestrzeni poprzez montaż </w:t>
            </w:r>
            <w:proofErr w:type="spellStart"/>
            <w:r>
              <w:rPr>
                <w:sz w:val="16"/>
              </w:rPr>
              <w:t>latarnii</w:t>
            </w:r>
            <w:proofErr w:type="spellEnd"/>
            <w:r>
              <w:rPr>
                <w:sz w:val="16"/>
              </w:rPr>
              <w:t xml:space="preserve"> solarnych i założenie ogrodu pszczelarskiego w Skrzeszewach przy Neorenesansowym Zespole Pałacowym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322 975,68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322 975,68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322 975,68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322 975,68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odcinka sieci wodociągowej w miejscowości Rakowiec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22 975,68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22 975,68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i rozbudowa sieci wodociągowej fi 90 w miejscowości Pacyna (obręb geodezyjny Pacyna, Model)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sieci kanalizacji sanitarnej w miejscowości Luszyn (obręb geodezyjny PGR Luszyn)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- 80 000,00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- 80 000,00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- 80 000,00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364 000,00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- 80 000,00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284 000,00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gminnej na działce nr 29, obręb geodezyjny (0015) Remki w </w:t>
            </w:r>
            <w:proofErr w:type="spellStart"/>
            <w:r>
              <w:rPr>
                <w:sz w:val="16"/>
              </w:rPr>
              <w:t>miejscowosci</w:t>
            </w:r>
            <w:proofErr w:type="spellEnd"/>
            <w:r>
              <w:rPr>
                <w:sz w:val="16"/>
              </w:rPr>
              <w:t xml:space="preserve"> Remki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11 obręb geodezyjny (0021) Słomków w miejscowości Słomków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167 obręb geodezyjny (0004) Luszyn w miejscowości Luszyn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na działce nr 197 obręb geodezyjny (0003) Janówek w miejscowości </w:t>
            </w:r>
            <w:proofErr w:type="spellStart"/>
            <w:r>
              <w:rPr>
                <w:sz w:val="16"/>
              </w:rPr>
              <w:t>Rezlerka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199 obręb geodezyjny (0007) Model w miejscowości Model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29 obręb geodezyjny (0011) Przylaski w miejscowości Przylaski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383 obręb geodezyjny (0020) Skrzeszewy w miejscowości Podatkówek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94 obręb geodezyjny (0007) Model w miejscowości Model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Cyfrowa Gmina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101 000,00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101 000,00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wraz z montażem lampy solarnej w miejscowości Luszyn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Anatolin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Pacyna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Radycza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Sejkowice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sołectwie Przylaski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673 000,00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- 43 000,00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630 000,00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- 43 000,00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- 43 000,00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i zmiana sposobu użytkowania budynku świetlicy na bibliotekę gminną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- 43 000,00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ogrodzenia i instalacji monitoringu na wielofunkcyjnym boisku sportowym w Skrzeszewach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108"/>
        </w:trPr>
        <w:tc>
          <w:tcPr>
            <w:tcW w:w="310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7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7794">
        <w:trPr>
          <w:trHeight w:val="342"/>
        </w:trPr>
        <w:tc>
          <w:tcPr>
            <w:tcW w:w="75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3 477 997,68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- 123 000,00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F22F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3 354 997,68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9F22F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4779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4" w:rsidRDefault="0084779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4" w:rsidRDefault="009F22F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847794" w:rsidRDefault="00847794">
      <w:pPr>
        <w:jc w:val="left"/>
        <w:rPr>
          <w:szCs w:val="20"/>
        </w:rPr>
      </w:pPr>
    </w:p>
    <w:p w:rsidR="00847794" w:rsidRDefault="009F22F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847794" w:rsidRDefault="009F22FD">
      <w:pPr>
        <w:spacing w:before="120" w:after="120"/>
        <w:ind w:left="283" w:firstLine="227"/>
        <w:jc w:val="center"/>
        <w:rPr>
          <w:b/>
          <w:szCs w:val="20"/>
        </w:rPr>
      </w:pPr>
      <w:r>
        <w:rPr>
          <w:b/>
          <w:szCs w:val="20"/>
        </w:rPr>
        <w:t>do Uchwały nr 196/XLIV/2022 Rady Gminy Pacyna z dnia 14.12.2022r</w:t>
      </w:r>
    </w:p>
    <w:p w:rsidR="00847794" w:rsidRDefault="00847794">
      <w:pPr>
        <w:spacing w:before="120" w:after="120"/>
        <w:ind w:left="283" w:firstLine="227"/>
        <w:jc w:val="center"/>
        <w:rPr>
          <w:b/>
          <w:szCs w:val="20"/>
        </w:rPr>
      </w:pP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val="single" w:color="000000"/>
        </w:rPr>
        <w:t>Uzasadnienie do zmian planowanych dochodów – załącznik nr 1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dochody budżetu o kwotę 93.960,49 zł.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dochody budżetu o kwotę 325.200,00 zł.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dochodów po zmianie wynosi 23.887.938,82 zł.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Zmiany obejmują:</w:t>
      </w:r>
    </w:p>
    <w:p w:rsidR="00847794" w:rsidRDefault="00847794">
      <w:pPr>
        <w:spacing w:before="120" w:after="120"/>
        <w:rPr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600 - transport i łączność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 kwotę 240,80 zł tytułem ponadplanowych dochodów z innych lokalnych opłat pobieranych przez jednostki samorządu terytorialnego, co dotyczy opłaty za zajęcie pasa drogowego.</w:t>
      </w:r>
    </w:p>
    <w:p w:rsidR="00847794" w:rsidRDefault="00847794">
      <w:pPr>
        <w:spacing w:before="120" w:after="120"/>
        <w:rPr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700 - Gospodarka mieszkaniowa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 kwotę 1.500,00 zł tytułem ponadplanowych dochodów w tym: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1.000,00 zł tytułem sprzedaży usług za ogrzewanie lokali mieszkalnych i użytkowych stanowiących mienie komunalne gminy;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500,00 zł tytułem podatku VAT naliczanego za ogrzewanie lokali.</w:t>
      </w:r>
    </w:p>
    <w:p w:rsidR="00847794" w:rsidRDefault="00847794">
      <w:pPr>
        <w:spacing w:before="120" w:after="120"/>
        <w:rPr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750 - Administracja publiczna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 kwotę 31.010,00 zł w tym: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1.000,00 zł tytułem kosztów egzekucyjnych i kosztów upomnień;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30.000,00 zł tytułem odsetek naliczonych od lokat terminowych;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10,00 zł tytułem dochodu gminy w związku z realizacją zadań z zakresu administracji rządowej.</w:t>
      </w:r>
    </w:p>
    <w:p w:rsidR="00847794" w:rsidRDefault="00847794">
      <w:pPr>
        <w:spacing w:before="120" w:after="120"/>
        <w:rPr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756 - Dochody od osób prawnych, od osób fizycznych i od innych jednostek nieposiadających osobowości prawnej oraz wydatki związane z ich poborem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 kwotę 10.648,07 zł tytułem ponadplanowych dochodów w tym: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3.000,00 zł tytułem wpływu z podatku od działalności gospodarczej osób fizycznych, opłacanego  formie karty podatkowej;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1.000,00 zł tytułem wpływu z podatku od spadków i darowizn;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1.623,07 zł tytułem opłat za zezwolenia na sprzedaż napojów alkoholowych;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25,00 zł tytułem wpływów z podatku od czynności cywilnoprawnych osoby prawne;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5.000,00 zł tytułem odsetek od nieterminowych wpłat z tytułu podatków i opłat.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dochodów bieżących o kwotę 225.200,00 zł w związku z mniejszymi wpływami podatków i opłat lokalnych w tym: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30.000,00 zł tytułem podatku od nieruchomości od osób fizycznych;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150.000,00 zł tytułem podatku rolnego od osób fizycznych;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15.000,00 zł tytułem podatku od środków transportowych od osób fizycznych;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200,00 zł tytułem innych lokalnych opłat pobieranych przez jednostki samorządu terytorialnego na podstawie odrębnych ustaw;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30.000,00 zł tytułem podatku od czynności cywilnoprawnych od osób fizycznych.</w:t>
      </w:r>
    </w:p>
    <w:p w:rsidR="00847794" w:rsidRDefault="00847794">
      <w:pPr>
        <w:spacing w:before="120" w:after="120"/>
        <w:rPr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758 - Różne rozliczenia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 kwotę 11.046,62 zł w tym: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14,62 z Funduszu Pomocowego na podstawie ustawy z dnia 12 marca 2022 roku o pomocy obywatelom Ukrainy w związku z konfliktem zbrojnym na terytorium tego państwa z przeznaczeniem na nadanie numeru PESEL na wniosek obywateli Ukrainy;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11.032,00 zł tytułem wsparcia jednostek samorządu terytorialnego w realizacji dodatkowych zadań oświatowych związanych z kształceniem, wychowaniem i opieką nad dziećmi i uczniami będącymi obywatelami Ukrainy. Środki pochodzą z Funduszu Pomocy, którego dysponentem jest Minister Finansów.</w:t>
      </w:r>
    </w:p>
    <w:p w:rsidR="00847794" w:rsidRDefault="00847794">
      <w:pPr>
        <w:spacing w:before="120" w:after="120"/>
        <w:rPr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801 - Oświata i wychowanie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 kwotę 31.800,00 zł w tym: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31.300,00 zł tytułem opłaty za posiłki w stołówce szkolnej przy Szkole Podstawowej oraz opłat za  pobyt dzieci z terenu innych gmin w przedszkolu Samorządowym w Pacynie;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500,00 zł tytułem podatku VAT naliczonego w związku z wynajmem powierzchni dachowej.</w:t>
      </w:r>
    </w:p>
    <w:p w:rsidR="00847794" w:rsidRDefault="00847794">
      <w:pPr>
        <w:spacing w:before="120" w:after="120"/>
        <w:rPr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852 - Pomoc społeczna</w:t>
      </w:r>
    </w:p>
    <w:p w:rsidR="00847794" w:rsidRDefault="009F22FD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  <w:u w:color="000000"/>
        </w:rPr>
        <w:t>Zwiększono plan dochodów bieżących o kwotę 6.915,00 zł tytułem środków pochodzących z Funduszu Przeciwdziałania COVID-19  zgodnie z ustawą z dnia 15 września 2022 roku o szczególnych rozwiązaniach w zakresie niektórych źródeł ciepła w związku z sytuacją na rynku paliw z przeznaczeniem na wypłatę dodatków dla podmiotów wrażliwych.</w:t>
      </w:r>
    </w:p>
    <w:p w:rsidR="00847794" w:rsidRDefault="00847794">
      <w:pPr>
        <w:spacing w:before="120" w:after="120"/>
        <w:rPr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900 - Gospodarka komunalna i ochrona środowiska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 kwotę 800,00 zł tytułem ponadplanowych dochodów z odsetek od nieterminowych płatności za pobór ścieków i opłaty za odpady komunalne.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dochodów bieżących o kwotę 100.000,00 zł tytułem  opłaty za gospodarowanie odpadami komunalnymi.</w:t>
      </w:r>
    </w:p>
    <w:p w:rsidR="00847794" w:rsidRDefault="00847794">
      <w:pPr>
        <w:spacing w:before="120" w:after="120"/>
        <w:ind w:left="283"/>
        <w:rPr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val="single" w:color="000000"/>
        </w:rPr>
        <w:t>Uzasadnienie do zmian planowanych wydatków – załącznik nr 2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wydatki budżetu o kwotę 43.581,19 zł.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wydatki budżetu o kwotę 274.820,70 zł.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wydatków po zmianie wynosi 24.912.452,82 zł.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Zmiany obejmują:</w:t>
      </w:r>
    </w:p>
    <w:p w:rsidR="00847794" w:rsidRDefault="00847794">
      <w:pPr>
        <w:spacing w:before="120" w:after="120"/>
        <w:rPr>
          <w:b/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Dział 010 - Rolnictwo i łowiectwo </w:t>
      </w:r>
    </w:p>
    <w:p w:rsidR="00847794" w:rsidRDefault="009F22FD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01030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bieżących statutowych o kwotę 2.500,00 zł tytułem 2 % podatku na rzecz Mazowieckiej Izby Rolniczej, co jest konsekwencją zmniejszenia planu po stronie dochodów tytułem podatku rolnego.</w:t>
      </w:r>
    </w:p>
    <w:p w:rsidR="00847794" w:rsidRDefault="00847794">
      <w:pPr>
        <w:spacing w:before="120" w:after="120"/>
        <w:rPr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600 - Transport i łączność</w:t>
      </w:r>
    </w:p>
    <w:p w:rsidR="00847794" w:rsidRDefault="009F22FD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60016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majątkowych o kwotę 80.000,00 zł w związku z końcowym rozliczeniem zadania pn. "Przebudowa odcinka drogi gminnej na działce nr 13, obręb geodezyjny (0011) Przylaski w miejscowości Kąty".</w:t>
      </w:r>
    </w:p>
    <w:p w:rsidR="00847794" w:rsidRDefault="00847794">
      <w:pPr>
        <w:spacing w:before="120" w:after="120"/>
        <w:rPr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 750 - Administracja publiczna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o kwotę 14,62 zł i zmniejszono  o kwotę 22.324,20 zł w tym:</w:t>
      </w:r>
    </w:p>
    <w:p w:rsidR="00847794" w:rsidRDefault="009F22FD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75023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bieżących o kwotę 22.324,20 zł w związku z nadwyżką środków w tym: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na wynagrodzenia i składki od nich naliczone o kwotę 21.000,00 zł;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na wydatki statutowe przeznaczone na podróże służbowe o kwotę 1.324,20 zł.</w:t>
      </w:r>
    </w:p>
    <w:p w:rsidR="00847794" w:rsidRDefault="009F22FD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75095</w:t>
      </w:r>
    </w:p>
    <w:p w:rsidR="00847794" w:rsidRDefault="009F22FD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  <w:u w:color="000000"/>
        </w:rPr>
        <w:t>Zwiększono plan wydatków bieżących statutowych o kwotę 14,62 zł z Funduszu Pomocowego na podstawie ustawy z dnia 12 marca 2022 roku o pomocy obywatelom Ukrainy w związku z konfliktem zbrojnym na terytorium tego państwa z przeznaczeniem na nadanie numeru PESEL na wniosek obywateli Ukrainy;</w:t>
      </w:r>
    </w:p>
    <w:p w:rsidR="00847794" w:rsidRDefault="00847794">
      <w:pPr>
        <w:spacing w:before="120" w:after="120"/>
        <w:rPr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801 - Oświata i wychowanie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o kwotę 33.032,00 zł i zmniejszono o kwotę 25.000,00 zł w tym:</w:t>
      </w:r>
    </w:p>
    <w:p w:rsidR="00847794" w:rsidRDefault="009F22FD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80113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bieżących na wynagrodzenia osobowe kierowcy i opiekunów autobusu szkolnego o kwotę 25.000,00 zł w związku z nadwyżką środków.</w:t>
      </w:r>
    </w:p>
    <w:p w:rsidR="00847794" w:rsidRDefault="009F22FD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 xml:space="preserve">Rozdział 80148 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statutowych  o kwotę 22.000,00 zł z przeznaczeniem na zakup artykułów spożywczych na potrzeby stołówki szkolnej przy Szkole Podstawowej w Pacynie.</w:t>
      </w:r>
    </w:p>
    <w:p w:rsidR="00847794" w:rsidRDefault="009F22FD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80195</w:t>
      </w:r>
    </w:p>
    <w:p w:rsidR="00847794" w:rsidRDefault="009F22FD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  <w:u w:color="000000"/>
        </w:rPr>
        <w:t>Zwiększono plan wydatków bieżących statutowych o kwotę 11.032,00 zł tytułem wsparcia jednostek samorządu terytorialnego w realizacji dodatkowych zadań oświatowych związanych z kształceniem, wychowaniem i opieką nad dziećmi i uczniami będącymi obywatelami Ukrainy. Środki pochodzą z Funduszu Pomocy, którego dysponentem jest Minister Finansów.</w:t>
      </w:r>
    </w:p>
    <w:p w:rsidR="00847794" w:rsidRDefault="00847794">
      <w:pPr>
        <w:spacing w:before="120" w:after="120"/>
        <w:rPr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851 - Ochrona zdrowia</w:t>
      </w:r>
    </w:p>
    <w:p w:rsidR="00847794" w:rsidRDefault="009F22FD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85154</w:t>
      </w:r>
    </w:p>
    <w:p w:rsidR="00847794" w:rsidRDefault="009F22FD">
      <w:pPr>
        <w:spacing w:line="360" w:lineRule="auto"/>
        <w:contextualSpacing/>
        <w:rPr>
          <w:sz w:val="24"/>
          <w:szCs w:val="20"/>
        </w:rPr>
      </w:pPr>
      <w:r>
        <w:rPr>
          <w:color w:val="000000"/>
          <w:szCs w:val="20"/>
          <w:u w:color="000000"/>
        </w:rPr>
        <w:t>Zwiększono plan wydatków bieżących statutowych o kwotę 1.623,07 zł z przeznaczeniem n</w:t>
      </w:r>
      <w:r>
        <w:rPr>
          <w:sz w:val="24"/>
          <w:szCs w:val="20"/>
        </w:rPr>
        <w:t>a realizację zadań określonych w gminnym programie profilaktyki i rozwiązywania problemów alkoholowych.</w:t>
      </w:r>
    </w:p>
    <w:p w:rsidR="00847794" w:rsidRDefault="00847794">
      <w:pPr>
        <w:spacing w:line="360" w:lineRule="auto"/>
        <w:contextualSpacing/>
        <w:rPr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852 - Pomoc społeczna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o kwotę 6.915,00 zł i zmniejszono o kwotę 1.265,50 zł w tym:</w:t>
      </w:r>
    </w:p>
    <w:p w:rsidR="00847794" w:rsidRDefault="009F22FD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85228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bieżących na wynagrodzenia i skałki od nich naliczone o kwotę 1.265,50 zł w związku z nadwyżką środków na usługi opiekuńcze na terenie gminy Pacyna.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val="single" w:color="000000"/>
        </w:rPr>
        <w:t>Rozdział 85295</w:t>
      </w:r>
    </w:p>
    <w:p w:rsidR="00847794" w:rsidRDefault="009F22FD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  <w:u w:color="000000"/>
        </w:rPr>
        <w:t>Zwiększono plan wydatków bieżących statutowych  o kwotę 6.915,00 zł tytułem środków pochodzących z Funduszu Przeciwdziałania COVID-19  zgodnie z ustawą z dnia 15 września 2022 roku o szczególnych rozwiązaniach w zakresie niektórych źródeł ciepła w związku z sytuacją na rynku paliw z przeznaczeniem na wypłatę dodatków dla podmiotów wrażliwych.</w:t>
      </w:r>
    </w:p>
    <w:p w:rsidR="00847794" w:rsidRDefault="00847794">
      <w:pPr>
        <w:spacing w:before="120" w:after="120"/>
        <w:rPr>
          <w:b/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855 - Rodzina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o kwotę 1.265,50 zł w tym:</w:t>
      </w:r>
    </w:p>
    <w:p w:rsidR="00847794" w:rsidRDefault="009F22FD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85504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na wynagrodzenia i składki od nich naliczone o kwotę 137,50 zł z przeznaczeniem na doszacowanie planu na wynagrodzenie asystenta rodziny.</w:t>
      </w:r>
    </w:p>
    <w:p w:rsidR="00847794" w:rsidRDefault="009F22FD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85508</w:t>
      </w:r>
    </w:p>
    <w:p w:rsidR="00847794" w:rsidRDefault="009F22FD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statutowych o kwotę 1.128,00 zł z przeznaczeniem na doszacowanie planu wydatków na pobyt dzieci z terenu gminy w rodzinach zastępczych.</w:t>
      </w:r>
    </w:p>
    <w:p w:rsidR="00847794" w:rsidRDefault="00847794">
      <w:pPr>
        <w:spacing w:before="120" w:after="120"/>
        <w:rPr>
          <w:b/>
          <w:color w:val="000000"/>
          <w:szCs w:val="20"/>
          <w:u w:color="000000"/>
        </w:rPr>
      </w:pPr>
    </w:p>
    <w:p w:rsidR="00847794" w:rsidRDefault="009F22FD">
      <w:pPr>
        <w:spacing w:before="120" w:after="120"/>
        <w:rPr>
          <w:b/>
          <w:color w:val="000000"/>
          <w:szCs w:val="20"/>
        </w:rPr>
      </w:pPr>
      <w:r>
        <w:rPr>
          <w:b/>
          <w:color w:val="000000"/>
          <w:szCs w:val="20"/>
          <w:u w:color="000000"/>
        </w:rPr>
        <w:t xml:space="preserve"> Dział 900 - Gospodarka komunalna i ochrona </w:t>
      </w:r>
      <w:r>
        <w:rPr>
          <w:b/>
          <w:color w:val="000000"/>
          <w:szCs w:val="20"/>
        </w:rPr>
        <w:t>środowiska</w:t>
      </w:r>
    </w:p>
    <w:p w:rsidR="00847794" w:rsidRDefault="009F22FD">
      <w:pPr>
        <w:keepNext/>
        <w:rPr>
          <w:color w:val="000000"/>
          <w:szCs w:val="20"/>
          <w:u w:val="single"/>
        </w:rPr>
      </w:pPr>
      <w:r>
        <w:rPr>
          <w:color w:val="000000"/>
          <w:szCs w:val="20"/>
          <w:u w:val="single"/>
        </w:rPr>
        <w:t>Rozdział 90002</w:t>
      </w:r>
    </w:p>
    <w:p w:rsidR="00847794" w:rsidRDefault="009F22FD">
      <w:pPr>
        <w:keepNext/>
        <w:rPr>
          <w:color w:val="000000"/>
          <w:szCs w:val="20"/>
        </w:rPr>
      </w:pPr>
      <w:r>
        <w:rPr>
          <w:color w:val="000000"/>
          <w:szCs w:val="20"/>
        </w:rPr>
        <w:t xml:space="preserve">Zwiększono plan wydatków </w:t>
      </w:r>
      <w:proofErr w:type="spellStart"/>
      <w:r>
        <w:rPr>
          <w:color w:val="000000"/>
          <w:szCs w:val="20"/>
        </w:rPr>
        <w:t>bieżacych</w:t>
      </w:r>
      <w:proofErr w:type="spellEnd"/>
      <w:r>
        <w:rPr>
          <w:color w:val="000000"/>
          <w:szCs w:val="20"/>
        </w:rPr>
        <w:t xml:space="preserve"> na wynagrodzenia i składki od nich naliczone o kwotę 731,00 zł tytułem doszacowania planu wydatków na wynagrodzenie pracownika obsługującego gospodarkę odpadami komunalnymi.</w:t>
      </w:r>
    </w:p>
    <w:p w:rsidR="00847794" w:rsidRDefault="009F22FD">
      <w:pPr>
        <w:keepNext/>
        <w:rPr>
          <w:color w:val="000000"/>
          <w:szCs w:val="20"/>
        </w:rPr>
      </w:pPr>
      <w:r>
        <w:rPr>
          <w:color w:val="000000"/>
          <w:szCs w:val="20"/>
        </w:rPr>
        <w:t>Zmniejszono plan wydatków bieżących statutowych o kwotę 100.731,00 zł w tym o kwotę 100.000,00 zł w związku z korektą dochodów za gospodarowanie odpadami komunalnymi.</w:t>
      </w:r>
    </w:p>
    <w:p w:rsidR="00847794" w:rsidRDefault="00847794">
      <w:pPr>
        <w:keepNext/>
        <w:rPr>
          <w:color w:val="000000"/>
          <w:szCs w:val="20"/>
        </w:rPr>
      </w:pPr>
    </w:p>
    <w:p w:rsidR="00847794" w:rsidRDefault="009F22FD">
      <w:pPr>
        <w:keepNext/>
        <w:rPr>
          <w:b/>
          <w:color w:val="000000"/>
          <w:szCs w:val="20"/>
        </w:rPr>
      </w:pPr>
      <w:r>
        <w:rPr>
          <w:b/>
          <w:color w:val="000000"/>
          <w:szCs w:val="20"/>
        </w:rPr>
        <w:t>Dział 921 - Kultura i ochrona dziedzictwa narodowego</w:t>
      </w:r>
    </w:p>
    <w:p w:rsidR="00847794" w:rsidRDefault="009F22FD">
      <w:pPr>
        <w:keepNext/>
        <w:rPr>
          <w:color w:val="000000"/>
          <w:szCs w:val="20"/>
          <w:u w:val="single"/>
        </w:rPr>
      </w:pPr>
      <w:r>
        <w:rPr>
          <w:color w:val="000000"/>
          <w:szCs w:val="20"/>
          <w:u w:val="single"/>
        </w:rPr>
        <w:t>Rozdział 92116</w:t>
      </w:r>
    </w:p>
    <w:p w:rsidR="00847794" w:rsidRDefault="009F22FD">
      <w:pPr>
        <w:keepNext/>
        <w:rPr>
          <w:color w:val="000000"/>
          <w:szCs w:val="20"/>
        </w:rPr>
      </w:pPr>
      <w:r>
        <w:rPr>
          <w:color w:val="000000"/>
          <w:szCs w:val="20"/>
        </w:rPr>
        <w:t>Zmniejszono plan wydatków majątkowych o kwotę 43.000,00 zł w związku z rozliczeniem środków na realizację zadania pn. "Rozbudowa, przebudowa i zmiana sposobu użytkowania budynku świetlicy na bibliotekę gminną".</w:t>
      </w:r>
    </w:p>
    <w:p w:rsidR="00847794" w:rsidRDefault="009F22FD">
      <w:pPr>
        <w:keepNext/>
        <w:rPr>
          <w:color w:val="000000"/>
          <w:szCs w:val="20"/>
          <w:u w:color="000000"/>
        </w:rPr>
      </w:pPr>
      <w:r>
        <w:rPr>
          <w:color w:val="00000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4779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4" w:rsidRDefault="00847794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4" w:rsidRDefault="009F22FD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Obidowska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:rsidR="00847794" w:rsidRDefault="00847794">
      <w:pPr>
        <w:keepNext/>
        <w:rPr>
          <w:color w:val="000000"/>
          <w:szCs w:val="20"/>
          <w:u w:color="000000"/>
        </w:rPr>
      </w:pPr>
    </w:p>
    <w:p w:rsidR="00847794" w:rsidRDefault="00847794">
      <w:pPr>
        <w:keepNext/>
        <w:rPr>
          <w:color w:val="000000"/>
          <w:szCs w:val="20"/>
          <w:u w:color="000000"/>
        </w:rPr>
      </w:pPr>
    </w:p>
    <w:sectPr w:rsidR="00847794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6566" w:rsidRDefault="008E6566">
      <w:r>
        <w:separator/>
      </w:r>
    </w:p>
  </w:endnote>
  <w:endnote w:type="continuationSeparator" w:id="0">
    <w:p w:rsidR="008E6566" w:rsidRDefault="008E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4779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47794" w:rsidRDefault="009F22FD">
          <w:pPr>
            <w:jc w:val="left"/>
            <w:rPr>
              <w:sz w:val="18"/>
            </w:rPr>
          </w:pPr>
          <w:r>
            <w:rPr>
              <w:sz w:val="18"/>
            </w:rPr>
            <w:t>Id: EAA2A42D-BB88-4241-BD65-92A25E634FE8.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47794" w:rsidRDefault="009F22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266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47794" w:rsidRDefault="0084779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0"/>
      <w:gridCol w:w="3146"/>
    </w:tblGrid>
    <w:tr w:rsidR="00847794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47794" w:rsidRDefault="009F22FD">
          <w:pPr>
            <w:jc w:val="left"/>
            <w:rPr>
              <w:sz w:val="18"/>
            </w:rPr>
          </w:pPr>
          <w:r>
            <w:rPr>
              <w:sz w:val="18"/>
            </w:rPr>
            <w:t>Id: EAA2A42D-BB88-4241-BD65-92A25E634FE8.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47794" w:rsidRDefault="009F22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2661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847794" w:rsidRDefault="00847794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0"/>
      <w:gridCol w:w="3146"/>
    </w:tblGrid>
    <w:tr w:rsidR="00847794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47794" w:rsidRDefault="009F22FD">
          <w:pPr>
            <w:jc w:val="left"/>
            <w:rPr>
              <w:sz w:val="18"/>
            </w:rPr>
          </w:pPr>
          <w:r>
            <w:rPr>
              <w:sz w:val="18"/>
            </w:rPr>
            <w:t>Id: EAA2A42D-BB88-4241-BD65-92A25E634FE8.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47794" w:rsidRDefault="009F22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2661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847794" w:rsidRDefault="00847794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0"/>
      <w:gridCol w:w="3146"/>
    </w:tblGrid>
    <w:tr w:rsidR="00847794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47794" w:rsidRDefault="009F22FD">
          <w:pPr>
            <w:jc w:val="left"/>
            <w:rPr>
              <w:sz w:val="18"/>
            </w:rPr>
          </w:pPr>
          <w:r>
            <w:rPr>
              <w:sz w:val="18"/>
            </w:rPr>
            <w:t>Id: EAA2A42D-BB88-4241-BD65-92A25E634FE8.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47794" w:rsidRDefault="009F22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2661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847794" w:rsidRDefault="00847794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4779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47794" w:rsidRDefault="009F22FD">
          <w:pPr>
            <w:jc w:val="left"/>
            <w:rPr>
              <w:sz w:val="18"/>
            </w:rPr>
          </w:pPr>
          <w:r>
            <w:rPr>
              <w:sz w:val="18"/>
            </w:rPr>
            <w:t>Id: EAA2A42D-BB88-4241-BD65-92A25E634FE8.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47794" w:rsidRDefault="009F22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2661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847794" w:rsidRDefault="0084779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6566" w:rsidRDefault="008E6566">
      <w:r>
        <w:separator/>
      </w:r>
    </w:p>
  </w:footnote>
  <w:footnote w:type="continuationSeparator" w:id="0">
    <w:p w:rsidR="008E6566" w:rsidRDefault="008E6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5B7089"/>
    <w:rsid w:val="00847794"/>
    <w:rsid w:val="008E6566"/>
    <w:rsid w:val="009F22FD"/>
    <w:rsid w:val="00A77B3E"/>
    <w:rsid w:val="00CA2A55"/>
    <w:rsid w:val="00D3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ED9330-E61A-4FD9-B059-4ABC14A8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4946</Words>
  <Characters>29681</Characters>
  <Application>Microsoft Office Word</Application>
  <DocSecurity>0</DocSecurity>
  <Lines>247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196/XLIV/2022 z dnia 14 grudnia 2022 r.</vt:lpstr>
      <vt:lpstr/>
    </vt:vector>
  </TitlesOfParts>
  <Company>Rady Gminy Pacyna</Company>
  <LinksUpToDate>false</LinksUpToDate>
  <CharactersWithSpaces>34558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196/XLIV/2022 z dnia 14 grudnia 2022 r.</dc:title>
  <dc:subject>w sprawie zmiany uchwały budżetowej nr 142/XXVII/2021  Rady Gminy Pacyna na 2022^rok</dc:subject>
  <dc:creator>Administrator</dc:creator>
  <cp:lastModifiedBy>m_dutkowska</cp:lastModifiedBy>
  <cp:revision>2</cp:revision>
  <dcterms:created xsi:type="dcterms:W3CDTF">2022-12-21T10:12:00Z</dcterms:created>
  <dcterms:modified xsi:type="dcterms:W3CDTF">2022-12-21T10:12:00Z</dcterms:modified>
  <cp:category>Akt prawny</cp:category>
</cp:coreProperties>
</file>