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71/XVII/2025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9 maja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2024 roku, poz. 1465 ze zm.), art. 211, art. 212 art. 217 ustawy z dnia 27 sierpnia 2009r. o finansach publicznych  (tekst jednolity Dz. U. z 2024 roku, poz. 1530 ze zm),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6.438.032,01 zł i zmniejsza o kwotę 5.504.570,12 zł. Plan dochodów budżetu  Gminy ogółem wynosi 34.434.124,55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5.701.032,01 zł i zmniejsza o kwotę 5.504.570,12 zł. Dochody bieżące po zmianie wynoszą 20.394.406,47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737.000,00 zł. Dochody majątkowe  wynoszą  14.039.718,08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1.551.112,67 zł. Plan wydatków budżetu  Gminy ogółem wynosi 36.294.802,64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293.696,89 zł. Wydatki bieżące po zmianie wynoszą 20.001.895,50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1.257.415,78 zł. Wydatki majątkowe  wynoszą 16.292.907,14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„1. Ustala się deficyt budżetu w kwocie 1.860.678,09 zł,  którego źródłem sfinansowania są przychody tytułem:</w:t>
      </w:r>
    </w:p>
    <w:p w:rsidR="00A77B3E" w:rsidRDefault="00000000">
      <w:pPr>
        <w:keepLines/>
        <w:spacing w:before="120" w:after="120"/>
        <w:ind w:left="22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482.961,93 zł;</w:t>
      </w:r>
    </w:p>
    <w:p w:rsidR="00A77B3E" w:rsidRDefault="00000000">
      <w:pPr>
        <w:keepLines/>
        <w:spacing w:before="120" w:after="120"/>
        <w:ind w:left="227" w:hanging="113"/>
      </w:pPr>
      <w:r>
        <w:t>- środków wynikających z rozliczenia środków określonych w art. 5 ust. 1 pkt 2 ustawy i dotacji na realizację programu, projektu lub zadania finansowanego z udziałem tych środków w kwocie 61.294,95 zł;</w:t>
      </w:r>
    </w:p>
    <w:p w:rsidR="00A77B3E" w:rsidRDefault="00000000">
      <w:pPr>
        <w:keepLines/>
        <w:spacing w:before="120" w:after="120"/>
        <w:ind w:left="227" w:hanging="113"/>
      </w:pPr>
      <w:r>
        <w:t>- wolnych środków, o których mowa w art. 217 ust. 2 pkt 6 ustawy w kwocie 1.316.421,21 zł;</w:t>
      </w:r>
    </w:p>
    <w:p w:rsidR="00A77B3E" w:rsidRDefault="00000000">
      <w:pPr>
        <w:keepLines/>
        <w:spacing w:before="120" w:after="120"/>
        <w:ind w:firstLine="340"/>
      </w:pPr>
      <w:r>
        <w:t>2. Ustala się przychody budżetu w kwocie 2.360.678,09 zł oraz rozchody budżetu w kwocie 500.000,00 zł”.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>4. Zmiana budżetowa powoduje zwiększenie  planu dotacji i wydatków na zadania zlecone ustawami     o kwotę 10.396,90 zł. Plan po zmianie wynosi 2.195.615,90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 Dochody i wydatki związane z realizacją zadań z zakresu administracji rządowej i innych zadań zleconych odrębnymi ustawami w 2025 roku".</w:t>
      </w:r>
    </w:p>
    <w:p w:rsidR="00A77B3E" w:rsidRDefault="00000000">
      <w:pPr>
        <w:keepLines/>
        <w:spacing w:before="120" w:after="120"/>
        <w:ind w:firstLine="340"/>
      </w:pPr>
      <w:r>
        <w:t>5. Zmiana wydatków majątkowych dotyczy zadań inwestycyjnych realizowanych w 2025 roku, zgodnie z załącznikiem nr 5 do niniejszej uchwały pn. "Wydatki na zadania inwestycyjne na 2025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t>6. Ustala się załącznik nr 6 pn. "Dochody i wydatki związane z realizacją zadań realizowanych w drodze umów między jednostkami samorządu terytorialnego w 2025 roku".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06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71/XVII/2025</w:t>
      </w:r>
      <w:r>
        <w:br/>
        <w:t>Rady Gminy Pacyna</w:t>
      </w:r>
      <w:r>
        <w:br/>
        <w:t>z dnia 09.05.2025r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356"/>
        <w:gridCol w:w="2547"/>
        <w:gridCol w:w="2099"/>
        <w:gridCol w:w="2022"/>
        <w:gridCol w:w="2177"/>
      </w:tblGrid>
      <w:tr w:rsidR="009152FD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9152FD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9152FD">
        <w:trPr>
          <w:trHeight w:val="237"/>
        </w:trPr>
        <w:tc>
          <w:tcPr>
            <w:tcW w:w="1437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10 396,90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10 666,90</w:t>
            </w:r>
          </w:p>
        </w:tc>
      </w:tr>
      <w:tr w:rsidR="009152FD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10 396,90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10 396,90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5 568 842,12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-5 504 570,12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5 504 570,12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5 568 842,12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uzupełnienie dochodów gmin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575 393,52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-538 165,52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538 165,52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575 393,52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4 966 404,60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-4 966 404,60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4 966 404,60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4 966 404,60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</w:tr>
      <w:tr w:rsidR="009152FD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8 200,00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1 122 775,00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117 864,99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1 240 639,99</w:t>
            </w:r>
          </w:p>
        </w:tc>
      </w:tr>
      <w:tr w:rsidR="009152FD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103 508,75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89 164,99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192 673,74</w:t>
            </w:r>
          </w:p>
        </w:tc>
      </w:tr>
      <w:tr w:rsidR="009152FD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28 700,00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28 700,00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</w:tr>
      <w:tr w:rsidR="009152FD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</w:tr>
      <w:tr w:rsidR="009152FD">
        <w:trPr>
          <w:trHeight w:val="274"/>
        </w:trPr>
        <w:tc>
          <w:tcPr>
            <w:tcW w:w="57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20 197 944,58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-5 504 570,12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5 701 032,01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20 394 406,47</w:t>
            </w:r>
          </w:p>
        </w:tc>
      </w:tr>
      <w:tr w:rsidR="009152FD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89 164,99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420 676,34</w:t>
            </w:r>
          </w:p>
        </w:tc>
      </w:tr>
      <w:tr w:rsidR="009152FD">
        <w:trPr>
          <w:trHeight w:val="237"/>
        </w:trPr>
        <w:tc>
          <w:tcPr>
            <w:tcW w:w="1437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37 000,00</w:t>
            </w:r>
          </w:p>
        </w:tc>
      </w:tr>
      <w:tr w:rsidR="009152FD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37 000,00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9152FD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500 000,00</w:t>
            </w:r>
          </w:p>
        </w:tc>
      </w:tr>
      <w:tr w:rsidR="009152FD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3 454 570,95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3 654 570,95</w:t>
            </w:r>
          </w:p>
        </w:tc>
      </w:tr>
      <w:tr w:rsidR="009152FD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</w:tr>
      <w:tr w:rsidR="009152FD">
        <w:trPr>
          <w:trHeight w:val="274"/>
        </w:trPr>
        <w:tc>
          <w:tcPr>
            <w:tcW w:w="57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13 302 718,08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737 000,00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14 039 718,08</w:t>
            </w:r>
          </w:p>
        </w:tc>
      </w:tr>
      <w:tr w:rsidR="009152FD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5 165 000,00</w:t>
            </w:r>
          </w:p>
        </w:tc>
      </w:tr>
      <w:tr w:rsidR="009152FD">
        <w:trPr>
          <w:trHeight w:val="274"/>
        </w:trPr>
        <w:tc>
          <w:tcPr>
            <w:tcW w:w="57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33 500 662,66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-5 504 570,12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6 438 032,01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34 434 124,55</w:t>
            </w:r>
          </w:p>
        </w:tc>
      </w:tr>
      <w:tr w:rsidR="009152FD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4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5 496 511,35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89 164,99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5 585 676,34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3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71/XVII/2025</w:t>
      </w:r>
      <w:r>
        <w:br/>
        <w:t>Rady Gminy Pacyna</w:t>
      </w:r>
      <w:r>
        <w:br/>
        <w:t>z dnia 09.05.2025r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612"/>
        <w:gridCol w:w="1329"/>
        <w:gridCol w:w="779"/>
        <w:gridCol w:w="901"/>
        <w:gridCol w:w="779"/>
        <w:gridCol w:w="779"/>
        <w:gridCol w:w="810"/>
        <w:gridCol w:w="779"/>
        <w:gridCol w:w="779"/>
        <w:gridCol w:w="779"/>
        <w:gridCol w:w="733"/>
        <w:gridCol w:w="672"/>
        <w:gridCol w:w="779"/>
        <w:gridCol w:w="901"/>
        <w:gridCol w:w="779"/>
        <w:gridCol w:w="794"/>
        <w:gridCol w:w="703"/>
        <w:gridCol w:w="626"/>
      </w:tblGrid>
      <w:tr w:rsidR="009152FD">
        <w:trPr>
          <w:trHeight w:val="16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152FD">
        <w:trPr>
          <w:trHeight w:val="837"/>
        </w:trPr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152FD">
        <w:trPr>
          <w:trHeight w:val="192"/>
        </w:trPr>
        <w:tc>
          <w:tcPr>
            <w:tcW w:w="4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5 198 917,56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5 209 314,46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106 396,90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7 091 647,78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7 091 647,78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6 790 497,00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5 264 513,00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1 525 984,00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7 982 063,56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7 091 647,78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6 790 497,00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5 264 513,00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1 525 984,00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1 047 659,78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139 244,00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1 910 200,13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133 599,99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133 599,99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104 899,99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2 043 800,12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1 996 374,99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133 599,99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133 599,99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104 899,99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258 374,99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258 374,99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4 005 740,95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3 577 740,95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3 577 740,95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4 415 740,95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3 867 740,95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3 867 740,95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2 229 750,00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2 201 750,00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2 201 750,00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2 639 750,00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2 491 750,00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2 491 750,00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3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34 743 689,97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19 708 198,61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16 487 172,28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9 757 705,89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6 729 466,39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3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3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1 551 112,67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293 696,89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180 596,90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164 696,90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104 899,99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1 257 415,78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1 257 415,78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3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36 294 802,64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20 001 895,50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16 667 769,18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9 773 605,89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6 894 163,29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2 268 503,00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16 292 907,14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082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71/XVII/2025</w:t>
      </w:r>
      <w:r>
        <w:br/>
        <w:t>Rady Gminy Pacyna</w:t>
      </w:r>
      <w:r>
        <w:br/>
        <w:t>z dnia 09.05.2025r</w:t>
      </w:r>
    </w:p>
    <w:p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9152FD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32849425,27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+1590999,28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34440424,55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34092452,58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+2208650,06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36301102,64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-1243027,31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-1860678,09</w:t>
            </w:r>
          </w:p>
        </w:tc>
      </w:tr>
      <w:tr w:rsidR="009152FD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1743027,31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+617650,78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2360678,09</w:t>
            </w:r>
          </w:p>
        </w:tc>
      </w:tr>
      <w:tr w:rsidR="009152FD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482961,93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1198770,43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+617650,78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1816421,21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9152FD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152FD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14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 71/XVII/2025</w:t>
      </w:r>
      <w:r>
        <w:br/>
        <w:t>Rady Gminy Pacyna</w:t>
      </w:r>
      <w:r>
        <w:br/>
        <w:t>z dnia 09.05.2025r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540"/>
        <w:gridCol w:w="1747"/>
        <w:gridCol w:w="397"/>
        <w:gridCol w:w="460"/>
        <w:gridCol w:w="1524"/>
        <w:gridCol w:w="556"/>
        <w:gridCol w:w="1270"/>
        <w:gridCol w:w="1794"/>
        <w:gridCol w:w="2143"/>
        <w:gridCol w:w="1048"/>
        <w:gridCol w:w="1096"/>
        <w:gridCol w:w="1810"/>
      </w:tblGrid>
      <w:tr w:rsidR="009152FD">
        <w:trPr>
          <w:trHeight w:val="274"/>
        </w:trPr>
        <w:tc>
          <w:tcPr>
            <w:tcW w:w="139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9152FD">
        <w:trPr>
          <w:trHeight w:val="16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9152FD">
        <w:trPr>
          <w:trHeight w:val="248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152FD">
        <w:trPr>
          <w:trHeight w:val="127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0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9152FD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4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5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2 185 219,00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10 396,90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10 396,90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10 396,90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10 396,90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9152FD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2 195 615,90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8481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 do uchwały 71/XVII/2025Rady Gminy Pacyna</w:t>
      </w:r>
      <w:r>
        <w:br/>
        <w:t>z dnia</w:t>
      </w:r>
    </w:p>
    <w:p w:rsidR="00A77B3E" w:rsidRDefault="00000000">
      <w:pPr>
        <w:spacing w:before="120" w:after="120"/>
        <w:ind w:left="283" w:firstLine="227"/>
        <w:jc w:val="right"/>
      </w:pPr>
      <w:r>
        <w:t>Rady Gminy Pacyna</w:t>
      </w:r>
      <w:r>
        <w:br/>
        <w:t>z dnia 09.05.2025r</w:t>
      </w:r>
    </w:p>
    <w:p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26"/>
        <w:gridCol w:w="5659"/>
        <w:gridCol w:w="2366"/>
        <w:gridCol w:w="2366"/>
        <w:gridCol w:w="2366"/>
      </w:tblGrid>
      <w:tr w:rsidR="009152FD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5 773 407,72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5 773 407,72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5 367 852,84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5 367 852,84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217 852,84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</w:tr>
      <w:tr w:rsidR="009152FD">
        <w:trPr>
          <w:trHeight w:val="79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miejscowości Pacyna, gm. Pacyna, wraz z rozbudową sieci i wykonaniem przyłączy na przedmiotowym odcinku oraz stworzenie nowego systemu zdalnego odczytu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5 150 000,00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9152FD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9152FD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9152FD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Wykonanie i uruchomienie monitoringu wizyjnego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87 000,00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87 000,00</w:t>
            </w:r>
          </w:p>
        </w:tc>
      </w:tr>
      <w:tr w:rsidR="009152FD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budynku użytkowanego przez jednostkę Ochotniczej Straży Pożarnej w Skrzeszewach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77 000,00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890 415,78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9152FD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autobusu szkolnego na potrzeby dowozu uczniów do placówek oświatowych prowadzonych przez gminę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890 415,78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290 000,00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9152FD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budynku świetlicy wiejskiej w Woli Pacyńskiej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</w:tr>
      <w:tr w:rsidR="009152FD">
        <w:trPr>
          <w:trHeight w:val="109"/>
        </w:trPr>
        <w:tc>
          <w:tcPr>
            <w:tcW w:w="78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720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152FD">
        <w:trPr>
          <w:trHeight w:val="342"/>
        </w:trPr>
        <w:tc>
          <w:tcPr>
            <w:tcW w:w="78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11 272 750,41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1 257 415,78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12 530 166,19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014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6 do uchwały Nr 71/XVII/2025</w:t>
      </w:r>
      <w:r>
        <w:br/>
        <w:t>Rady Gminy Pacyna</w:t>
      </w:r>
      <w:r>
        <w:br/>
        <w:t>z dnia 09.05.2025 r.</w:t>
      </w:r>
    </w:p>
    <w:p w:rsidR="00A77B3E" w:rsidRDefault="00000000">
      <w:pPr>
        <w:spacing w:before="120" w:after="120"/>
        <w:ind w:left="283" w:firstLine="227"/>
        <w:jc w:val="center"/>
      </w:pPr>
      <w:r>
        <w:t>DOCHODY I WYDATKI ZWIĄZANE Z REALIZACJĄ ZADAŃ REALIZOWANYCH W DRODZE UMÓW MIĘDZY JEDNOSTKAMI  SAMORZĄDU TERYTORIALNEGO W 2025R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17"/>
        <w:gridCol w:w="1862"/>
        <w:gridCol w:w="4281"/>
        <w:gridCol w:w="3382"/>
        <w:gridCol w:w="3190"/>
      </w:tblGrid>
      <w:tr w:rsidR="009152FD">
        <w:trPr>
          <w:trHeight w:val="5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9152FD">
        <w:trPr>
          <w:trHeight w:val="27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754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75412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4"/>
              </w:rPr>
              <w:t>Modernizacja budynku użytkowanego przez jednostkę Ochotniczej Straży Pożarnej Skrzeszewy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37000,00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37000,00</w:t>
            </w:r>
          </w:p>
        </w:tc>
      </w:tr>
      <w:tr w:rsidR="009152FD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801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80195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4"/>
              </w:rPr>
              <w:t>Zakup autobusu szkolnego na potrzeby dowozu uczniów do placówek oświatowych prowadzonych przez gminę Pacyna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500000,00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500000,00</w:t>
            </w:r>
          </w:p>
        </w:tc>
      </w:tr>
      <w:tr w:rsidR="009152FD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3.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4"/>
              </w:rPr>
              <w:t>Remont i doposażenie świetlicy wiejskiej w miejscowości Robertów na potrzeby mieszkańców sołectwa Robertów i Łuszczanówek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30000,00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30000,00</w:t>
            </w:r>
          </w:p>
        </w:tc>
      </w:tr>
      <w:tr w:rsidR="009152FD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4.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4"/>
              </w:rPr>
              <w:t>Remont i doposażenie części świetlicowej OSP Rybie na potrzeby mieszkańców sołectwa Rybie i Radycza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30000,00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30000,00</w:t>
            </w:r>
          </w:p>
        </w:tc>
      </w:tr>
      <w:tr w:rsidR="009152FD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921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92109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4"/>
              </w:rPr>
              <w:t>Modernizacja budynku świetlicy wiejskiej w Woli Pacyńskiej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200000,00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t>200000,00</w:t>
            </w:r>
          </w:p>
        </w:tc>
      </w:tr>
      <w:tr w:rsidR="009152FD">
        <w:trPr>
          <w:trHeight w:val="276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b/>
              </w:rPr>
              <w:t>797000,00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b/>
              </w:rPr>
              <w:t>797000,00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152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152FD" w:rsidRDefault="009152FD">
      <w:pPr>
        <w:jc w:val="left"/>
        <w:rPr>
          <w:color w:val="000000"/>
          <w:sz w:val="24"/>
          <w:szCs w:val="20"/>
        </w:rPr>
      </w:pPr>
    </w:p>
    <w:p w:rsidR="009152FD" w:rsidRDefault="009152FD">
      <w:pPr>
        <w:contextualSpacing/>
        <w:rPr>
          <w:sz w:val="24"/>
          <w:szCs w:val="20"/>
        </w:rPr>
      </w:pPr>
    </w:p>
    <w:p w:rsidR="009152FD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9152FD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do Uchwały nr 71/XVII/2025 Rady Gminy Pacyna z dnia 09.05.2025r.                                                         </w:t>
      </w:r>
    </w:p>
    <w:p w:rsidR="009152FD" w:rsidRDefault="009152F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9152FD" w:rsidRDefault="009152F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 6.438.032,01 zł.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 kwotę 5.504.570,12 zł.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34.434.124,55 zł.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9152FD" w:rsidRDefault="009152FD">
      <w:pPr>
        <w:jc w:val="left"/>
        <w:rPr>
          <w:color w:val="000000"/>
          <w:sz w:val="24"/>
          <w:szCs w:val="20"/>
        </w:rPr>
      </w:pPr>
    </w:p>
    <w:p w:rsidR="009152F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600 - Transport i łączność</w:t>
      </w:r>
    </w:p>
    <w:p w:rsidR="009152FD" w:rsidRDefault="009152FD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10.396,90 zł tytułem dotacji celowej zgodnie z decyzją Wojewody Mazowieckiego nr 42 z dnia 22 kwietnia 2025 roku z przeznaczeniem na sfinansowanie zadań nałożonych na organy wykonawcze gmin  polegające na zorganizowaniu bezpłatnych przewozów do i z lokali wyborczych dla wyborców niepełnosprawnych oraz w spisie wyborców w stałym obwodzie głosowania kończą 60 lat, a także dla wyborców ujętych w spisie wyborców w stałym obwodzie głosowania położonym na obszarze danej gminy, podczas wyborów Prezydenta Rzeczpospolitej Polskiej zarządzonych na dzień 18 maja 2025 roku.</w:t>
      </w:r>
    </w:p>
    <w:p w:rsidR="009152FD" w:rsidRDefault="009152FD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152F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:rsidR="009152FD" w:rsidRDefault="009152FD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o kwotę 37.000,00 zł tytułem pomocy finansowej udzielonej w formie dotacji celowej na zadanie pn. "Modernizacja budynku użytkowanego przez jednostkę Ochotniczej Straży Pożarnej Skrzeszewy" Zadanie realizowane w ramach programu "Mazowieckie Strażnice OSP" zgodnie z umową nr W/UMWM-UU/OR/2117/2025 zawartą między Województwem Mazowieckim, a Gminą Pacyna.</w:t>
      </w:r>
    </w:p>
    <w:p w:rsidR="009152FD" w:rsidRDefault="009152FD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9152F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758 - Różne rozliczenia</w:t>
      </w:r>
    </w:p>
    <w:p w:rsidR="009152FD" w:rsidRDefault="009152FD">
      <w:pPr>
        <w:spacing w:before="120" w:after="120"/>
        <w:contextualSpacing/>
        <w:rPr>
          <w:color w:val="000000"/>
          <w:sz w:val="24"/>
          <w:szCs w:val="20"/>
        </w:rPr>
      </w:pP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5.504.570,12 zł  oraz zmniejszono o kwotę 5.504.570,12 zł w związku ze zmianą klasyfikacji budżetowej dla środków pochodzących z subwencji ogólnej oraz środków na uzupełnienie dochodów gmin.</w:t>
      </w:r>
    </w:p>
    <w:p w:rsidR="009152FD" w:rsidRDefault="009152FD">
      <w:pPr>
        <w:spacing w:before="120" w:after="120"/>
        <w:contextualSpacing/>
        <w:rPr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9152FD" w:rsidRDefault="009152FD">
      <w:pPr>
        <w:rPr>
          <w:b/>
          <w:color w:val="000000"/>
          <w:sz w:val="24"/>
          <w:szCs w:val="20"/>
        </w:rPr>
      </w:pP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500.000,00 zł tytułem pomocy finansowej w sprawie udzielenia przez Województwo Mazowieckie zgodnie z uchwałą nr 51/25 środków na realizację zadań w ramach Mazowieckiego Instrumentu Wsparcia "Autobusy dla mazowieckich szkół"- edycja 2025 z przeznaczeniem na realizację zadania pn. "Zakup autobusu szkolnego na potrzeby dowozu uczniów do placówek oświatowych prowadzonych przez gminę Pacyna".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</w:t>
      </w: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854 - Edukacyjna opieka wychowawcza</w:t>
      </w:r>
    </w:p>
    <w:p w:rsidR="009152FD" w:rsidRDefault="009152FD">
      <w:pPr>
        <w:rPr>
          <w:b/>
          <w:color w:val="000000"/>
          <w:sz w:val="24"/>
          <w:szCs w:val="20"/>
        </w:rPr>
      </w:pP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8.200,00 zł tytułem dotacji celowej zgodnie z decyzją Wojewody Mazowieckiego nr 42 z dnia 29 kwietnia 2025 roku z przeznaczeniem na dofinansowanie świadczeń pomocy materialnej o charakterze socjalnym dla uczniów.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:rsidR="009152FD" w:rsidRDefault="009152FD">
      <w:pPr>
        <w:rPr>
          <w:b/>
          <w:color w:val="000000"/>
          <w:sz w:val="24"/>
          <w:szCs w:val="20"/>
        </w:rPr>
      </w:pP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117.864,99 zł w tym: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89.164,99 zł tytułem dofinansowania z budżetu Województwa Mazowieckiego na realizację w 2025 roku wieloletniego projektu "Mazowsze bez smogu";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28.700,00 zł z przeznaczeniem na realizację programu priorytetowego "Czyste Powietrze", którego celem jest poprawa jakości powietrza oraz zmniejszenie emisji gazów cieplarnianych poprzez wymianę źródeł ciepła z podmiotów trzecich w ramach porozumienia nr 1/2025 zawartego między Wojewódzkim Funduszem Ochrony Środowiska i Gospodarki Wodnej w Warszawie, a gminą Pacyna.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60.000,00 zł w tym: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30.000,00 zł z przeznaczeniem na realizację zadania  pn. "Remont i doposażenie świetlicy wiejskiej w miejscowości Robertów na potrzeby mieszkańców sołectwa Robertów i Łuszczanówek" w ramach Mazowieckiego Instrumentu Aktywizacji Sołectw Mazowsze 2025;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30.000,00 zł z przeznaczeniem na realizację zadania pn. "Remont i doposażenie części świetlicowej OSP Rybie na potrzeby mieszkańców sołectwa Rybie i Radycza" w ramach Mazowieckiego Instrumentu Aktywizacji Sołectw Mazowsze 2025" .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o kwotę 200.000,00 zł tytułem pomocy finansowej ze środków budżetu Województwa Mazowieckiego w ramach programu wsparcia "Mazowsze dla lokalnych centrów integracyjnych 2025" w ramach umowy nr W/UMWM-UU/UM/RW/2260/2025 z przeznaczeniem na realizację zadania pn. "Modernizacja budynku świetlicy wiejskiej w Woli Pacyńskiej".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  1.551.112,67 zł.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36.294.802,64 zł.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9152FD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60004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o kwotę 10.396,90 zł  </w:t>
      </w:r>
      <w:r>
        <w:rPr>
          <w:color w:val="000000"/>
          <w:sz w:val="24"/>
          <w:szCs w:val="20"/>
          <w:u w:color="000000"/>
        </w:rPr>
        <w:t>z przeznaczeniem na zorganizowanie bezpłatnych przewozów do i z lokali wyborczych dla wyborców niepełnosprawnych oraz w spisie wyborców w stałym obwodzie głosowania kończą 60 lat a także dla wyborców ujętych w spisie wyborców w stałym obwodzie głosowania położonym na obszarze danej gminy podczas wyborów Prezydenta Rzeczpospolitej Polskiej zarządzonych na dzień 18 maja 2025 roku, środki pochodzą z dotacji.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21.500,00 zł w tym:</w:t>
      </w:r>
    </w:p>
    <w:p w:rsidR="009152FD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70005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6.500,00 zł z przeznaczeniem na zakup usług związanych z gospodarką gruntami nieruchomościami stanowiące mienie komunalne gminy.</w:t>
      </w:r>
    </w:p>
    <w:p w:rsidR="009152FD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70007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15.000,00 zł z przeznaczeniem na zakup usług związanych z gospodarowaniem mieszkaniowym zasobem gminy.</w:t>
      </w:r>
    </w:p>
    <w:p w:rsidR="009152FD" w:rsidRDefault="009152FD">
      <w:pPr>
        <w:rPr>
          <w:b/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:rsidR="009152FD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majątkowych o kwotę 77.000,00 zł </w:t>
      </w:r>
      <w:r>
        <w:rPr>
          <w:color w:val="000000"/>
          <w:sz w:val="24"/>
          <w:szCs w:val="20"/>
          <w:u w:color="000000"/>
        </w:rPr>
        <w:t xml:space="preserve">z przeznaczeniem na zadanie pn. "Modernizacja budynku użytkowanego przez jednostkę Ochotniczej Straży Pożarnej Skrzeszewy" Zadanie realizowane w ramach programu "Mazowieckie Strażnice OSP" kwota dofinansowania </w:t>
      </w:r>
      <w:r>
        <w:rPr>
          <w:color w:val="000000"/>
          <w:sz w:val="24"/>
          <w:szCs w:val="20"/>
        </w:rPr>
        <w:t>z budżetu Województwa Mazowieckiego</w:t>
      </w:r>
      <w:r>
        <w:rPr>
          <w:color w:val="000000"/>
          <w:sz w:val="24"/>
          <w:szCs w:val="20"/>
          <w:u w:color="000000"/>
        </w:rPr>
        <w:t xml:space="preserve"> wynosi kwotę 37.000,00 zł, udział środków własnych w realizacji zadania wynosi  kwotę 40.000,00 zł.</w:t>
      </w:r>
    </w:p>
    <w:p w:rsidR="009152FD" w:rsidRDefault="009152FD">
      <w:pPr>
        <w:rPr>
          <w:color w:val="000000"/>
          <w:sz w:val="24"/>
          <w:szCs w:val="20"/>
        </w:rPr>
      </w:pPr>
    </w:p>
    <w:p w:rsidR="009152FD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:rsidR="009152FD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majątkowych o kwotę 890.415,78 zł </w:t>
      </w:r>
      <w:r>
        <w:rPr>
          <w:color w:val="000000"/>
          <w:sz w:val="24"/>
          <w:szCs w:val="20"/>
        </w:rPr>
        <w:t>z przeznaczeniem na realizację zadania pn. "Zakup autobusu szkolnego na potrzeby dowozu uczniów do placówek oświatowych prowadzonych przez gminę Pacyna" realizowanego w ramach Mazowieckiego Instrumentu Wsparcia "Autobusy dla mazowieckich szkół"- edycja 2025. Kwota dofinansowania z budżetu Województwa Mazowieckiego stanowi kwotę 500.000,00 zł, udział środków własnych z budżetu gminy kwotę 390.415,78 zł.</w:t>
      </w:r>
    </w:p>
    <w:p w:rsidR="009152FD" w:rsidRDefault="009152FD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152F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854 - Edukacyjna opieka wychowawcza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85415</w:t>
      </w:r>
    </w:p>
    <w:p w:rsidR="009152FD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Zwiększono plan wydatków bieżących statutowych o kwotę 8.200,00 zł </w:t>
      </w:r>
      <w:r>
        <w:rPr>
          <w:color w:val="000000"/>
          <w:sz w:val="24"/>
          <w:szCs w:val="20"/>
        </w:rPr>
        <w:t>z przeznaczeniem na dofinansowanie świadczeń pomocy materialnej o charakterze socjalnym dla uczniów.</w:t>
      </w:r>
    </w:p>
    <w:p w:rsidR="009152FD" w:rsidRDefault="009152FD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9152F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90005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133.599,99 zł w tym: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28.700,00 zł z przeznaczeniem na uruchomienie i prowadzenie punktu konsultacyjno-informacyjnego w ramach programu priorytetowego "Czyste Powietrze", którego celem jest poprawa jakości powietrza oraz zmniejszenie emisji gazów cieplarnianych poprzez wymianę źródeł ciepła z podmiotów trzecich z tego: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wydatki statutowe zwiększono o kwotę 12.800,00 zł;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wydatki na wynagrodzenia i składki od nich naliczone zwiększono o kwotę 15.900,00 zł.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104.899,99 zł z przeznaczeniem na realizację projektu pn. "Mazowsze bez smogu" przy udziale środków europejskich w kwocie 89.164,99 zł i środków własnych z budżetu gminy w kwocie 15.735,00 zł.</w:t>
      </w:r>
    </w:p>
    <w:p w:rsidR="009152FD" w:rsidRDefault="009152FD">
      <w:pPr>
        <w:spacing w:before="120" w:after="120"/>
        <w:contextualSpacing/>
        <w:rPr>
          <w:color w:val="000000"/>
          <w:sz w:val="24"/>
          <w:szCs w:val="20"/>
        </w:rPr>
      </w:pPr>
    </w:p>
    <w:p w:rsidR="009152F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410.000,00 zł w tym: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wydatków bieżących statutowych zwiększono o kwotę 120.000,00 zł w związku z realizacją: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zadania pn. "Remont i doposażenie świetlicy wiejskiej w miejscowości Robertów na potrzeby mieszkańców sołectwa Robertów i Łuszczanówek" kwota dofinansowania z budżetu Województwa Mazowieckiego wynosi kwotę 30.000,00 zł, udział środków własnych z budżetu gminy kwotę 30.000,00 zł;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* zadania pn. "Remont i doposażenie części świetlicowej OSP Rybie na potrzeby mieszkańców sołectwa Rybie i Radycza" kwota dofinansowania z budżetu Województwa Mazowieckiego wynosi kwotę 30.000,00 zł, udział środków własnych z budżetu gminy kwotę 30.000,00 zł;</w:t>
      </w:r>
    </w:p>
    <w:p w:rsidR="009152F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wydatków majątkowych zwiększono o kwotę 290.000,00 zł z przeznaczeniem na realizację zadania pn. "Modernizacja budynku świetlicy wiejskiej w Woli Pacyńskiej". Kwota dofinansowania z budżetu Województwa Mazowieckiego wynosi kwotę  200.000,00 zł, udział środków własnych z budżetu gminy kwotę 90.000,00 zł;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9152FD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9152F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52FD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9152FD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9152FD" w:rsidRDefault="009152FD">
      <w:pPr>
        <w:keepNext/>
        <w:rPr>
          <w:color w:val="000000"/>
          <w:szCs w:val="20"/>
          <w:u w:color="000000"/>
        </w:rPr>
      </w:pPr>
    </w:p>
    <w:sectPr w:rsidR="009152FD">
      <w:footerReference w:type="default" r:id="rId13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F11" w:rsidRDefault="00D97F11">
      <w:r>
        <w:separator/>
      </w:r>
    </w:p>
  </w:endnote>
  <w:endnote w:type="continuationSeparator" w:id="0">
    <w:p w:rsidR="00D97F11" w:rsidRDefault="00D9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52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9152F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9152F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52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9152F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9152F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9152F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52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9B6F531B-DF9E-49D8-AF22-CDB338D9175D.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152F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068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152FD" w:rsidRDefault="009152F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F11" w:rsidRDefault="00D97F11">
      <w:r>
        <w:separator/>
      </w:r>
    </w:p>
  </w:footnote>
  <w:footnote w:type="continuationSeparator" w:id="0">
    <w:p w:rsidR="00D97F11" w:rsidRDefault="00D9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14F6C"/>
    <w:rsid w:val="008523CA"/>
    <w:rsid w:val="008E0DD1"/>
    <w:rsid w:val="0091068B"/>
    <w:rsid w:val="009152FD"/>
    <w:rsid w:val="00A77B3E"/>
    <w:rsid w:val="00CA2A55"/>
    <w:rsid w:val="00D97F11"/>
    <w:rsid w:val="00F3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FE420-440A-477C-A604-FE173C3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5469</Words>
  <Characters>32820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71/XVII/2025 z dnia 9 maja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2025-07-16T10:20:00Z</dcterms:created>
  <dcterms:modified xsi:type="dcterms:W3CDTF">2025-07-16T10:20:00Z</dcterms:modified>
  <cp:category>Akt prawny</cp:category>
</cp:coreProperties>
</file>