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861AA1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924203">
        <w:rPr>
          <w:rFonts w:ascii="Garamond" w:hAnsi="Garamond"/>
          <w:color w:val="000000"/>
          <w:sz w:val="24"/>
          <w:szCs w:val="24"/>
        </w:rPr>
        <w:t>A.0002.8</w:t>
      </w:r>
      <w:r w:rsidR="001155B0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924203">
        <w:rPr>
          <w:rFonts w:ascii="Garamond" w:hAnsi="Garamond"/>
          <w:color w:val="000000"/>
          <w:sz w:val="24"/>
          <w:szCs w:val="24"/>
        </w:rPr>
        <w:t xml:space="preserve"> 26 lipca</w:t>
      </w:r>
      <w:r w:rsidR="001155B0">
        <w:rPr>
          <w:rFonts w:ascii="Garamond" w:hAnsi="Garamond"/>
          <w:color w:val="000000"/>
          <w:sz w:val="24"/>
          <w:szCs w:val="24"/>
        </w:rPr>
        <w:t xml:space="preserve">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924203">
        <w:rPr>
          <w:rFonts w:ascii="Garamond" w:hAnsi="Garamond"/>
          <w:color w:val="000000"/>
          <w:sz w:val="24"/>
          <w:szCs w:val="24"/>
        </w:rPr>
        <w:t>2 sierpnia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924203">
        <w:rPr>
          <w:rFonts w:ascii="Garamond" w:hAnsi="Garamond"/>
          <w:color w:val="000000"/>
          <w:sz w:val="24"/>
          <w:szCs w:val="24"/>
        </w:rPr>
        <w:t xml:space="preserve">  (wtorek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924203">
        <w:rPr>
          <w:rFonts w:ascii="Garamond" w:hAnsi="Garamond"/>
          <w:color w:val="000000"/>
          <w:sz w:val="24"/>
          <w:szCs w:val="24"/>
        </w:rPr>
        <w:t>:3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BD0212">
        <w:rPr>
          <w:rFonts w:ascii="Garamond" w:hAnsi="Garamond"/>
          <w:color w:val="000000"/>
          <w:sz w:val="24"/>
          <w:szCs w:val="24"/>
        </w:rPr>
        <w:t>X</w:t>
      </w:r>
      <w:r w:rsidR="001155B0">
        <w:rPr>
          <w:rFonts w:ascii="Garamond" w:hAnsi="Garamond"/>
          <w:color w:val="000000"/>
          <w:sz w:val="24"/>
          <w:szCs w:val="24"/>
        </w:rPr>
        <w:t>X</w:t>
      </w:r>
      <w:r w:rsidR="00924203">
        <w:rPr>
          <w:rFonts w:ascii="Garamond" w:hAnsi="Garamond"/>
          <w:color w:val="000000"/>
          <w:sz w:val="24"/>
          <w:szCs w:val="24"/>
        </w:rPr>
        <w:t>V</w:t>
      </w:r>
      <w:r w:rsidR="00334B3B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B26C62">
        <w:rPr>
          <w:rFonts w:ascii="Garamond" w:hAnsi="Garamond"/>
          <w:color w:val="000000"/>
          <w:sz w:val="24"/>
          <w:szCs w:val="24"/>
        </w:rPr>
        <w:t>sesja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BD0212" w:rsidRDefault="00BD0212" w:rsidP="00BD0212">
      <w:pPr>
        <w:rPr>
          <w:rFonts w:ascii="Garamond" w:hAnsi="Garamond"/>
          <w:b/>
          <w:color w:val="000000"/>
          <w:sz w:val="24"/>
          <w:szCs w:val="24"/>
          <w:u w:val="single"/>
        </w:rPr>
      </w:pPr>
    </w:p>
    <w:p w:rsidR="00B127EF" w:rsidRPr="001155B0" w:rsidRDefault="00B127EF" w:rsidP="00B127EF">
      <w:pPr>
        <w:jc w:val="both"/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1.  Otwarcie Sesji i stwierdzenie prawomocności obrad.</w:t>
      </w:r>
    </w:p>
    <w:p w:rsidR="00B127EF" w:rsidRPr="001155B0" w:rsidRDefault="00B127EF" w:rsidP="00B127EF">
      <w:pPr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2.  Przyjęcie porządku obrad.</w:t>
      </w:r>
    </w:p>
    <w:p w:rsidR="001155B0" w:rsidRPr="001155B0" w:rsidRDefault="00924203" w:rsidP="001155B0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Przyjęcie protokołu z XXXV</w:t>
      </w:r>
      <w:r w:rsidR="001155B0" w:rsidRPr="001155B0">
        <w:rPr>
          <w:rFonts w:ascii="Garamond" w:hAnsi="Garamond"/>
          <w:color w:val="000000"/>
          <w:sz w:val="24"/>
          <w:szCs w:val="24"/>
        </w:rPr>
        <w:t xml:space="preserve"> Sesji.</w:t>
      </w:r>
    </w:p>
    <w:p w:rsidR="001155B0" w:rsidRPr="001155B0" w:rsidRDefault="001155B0" w:rsidP="001155B0">
      <w:pPr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1155B0" w:rsidRDefault="001155B0" w:rsidP="001155B0">
      <w:pPr>
        <w:rPr>
          <w:rFonts w:ascii="Garamond" w:hAnsi="Garamond"/>
          <w:sz w:val="24"/>
          <w:szCs w:val="24"/>
        </w:rPr>
      </w:pPr>
      <w:r w:rsidRPr="001155B0">
        <w:rPr>
          <w:rFonts w:ascii="Garamond" w:hAnsi="Garamond"/>
          <w:sz w:val="24"/>
          <w:szCs w:val="24"/>
        </w:rPr>
        <w:t xml:space="preserve">5. Podjęcie uchwały w sprawie zmiany uchwały budżetowej nr 142/XXVII/2021 Rady Gminy </w:t>
      </w:r>
      <w:r w:rsidRPr="001155B0">
        <w:rPr>
          <w:rFonts w:ascii="Garamond" w:hAnsi="Garamond"/>
          <w:sz w:val="24"/>
          <w:szCs w:val="24"/>
        </w:rPr>
        <w:br/>
        <w:t xml:space="preserve">    Pacyna na rok 2022.</w:t>
      </w:r>
    </w:p>
    <w:p w:rsidR="00924203" w:rsidRPr="00D72A68" w:rsidRDefault="00924203" w:rsidP="00924203">
      <w:p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6. Podjęcie uchwały </w:t>
      </w:r>
      <w:r w:rsidRPr="009762E8">
        <w:rPr>
          <w:rFonts w:ascii="Garamond" w:hAnsi="Garamond"/>
          <w:sz w:val="24"/>
          <w:szCs w:val="24"/>
        </w:rPr>
        <w:t>w sprawie zmiany nazwy ulicy</w:t>
      </w:r>
      <w:r>
        <w:rPr>
          <w:rFonts w:ascii="Garamond" w:hAnsi="Garamond"/>
          <w:sz w:val="28"/>
          <w:szCs w:val="28"/>
        </w:rPr>
        <w:t xml:space="preserve"> .</w:t>
      </w:r>
    </w:p>
    <w:p w:rsidR="001155B0" w:rsidRPr="001155B0" w:rsidRDefault="001155B0" w:rsidP="00924203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1155B0">
        <w:rPr>
          <w:rFonts w:ascii="Garamond" w:hAnsi="Garamond"/>
          <w:sz w:val="24"/>
          <w:szCs w:val="24"/>
        </w:rPr>
        <w:t>7. Odpowiedzi na interpelacje i zapytania radnych.</w:t>
      </w:r>
    </w:p>
    <w:p w:rsidR="001155B0" w:rsidRPr="001155B0" w:rsidRDefault="001155B0" w:rsidP="001155B0">
      <w:pPr>
        <w:rPr>
          <w:rFonts w:ascii="Garamond" w:hAnsi="Garamond"/>
          <w:sz w:val="24"/>
          <w:szCs w:val="24"/>
        </w:rPr>
      </w:pPr>
      <w:r w:rsidRPr="001155B0">
        <w:rPr>
          <w:rFonts w:ascii="Garamond" w:hAnsi="Garamond"/>
          <w:sz w:val="24"/>
          <w:szCs w:val="24"/>
        </w:rPr>
        <w:t>8. Wolne wnioski radnych.</w:t>
      </w:r>
      <w:r w:rsidRPr="001155B0">
        <w:rPr>
          <w:rFonts w:ascii="Garamond" w:hAnsi="Garamond"/>
          <w:sz w:val="24"/>
          <w:szCs w:val="24"/>
        </w:rPr>
        <w:br/>
        <w:t>9. Zakończenie obrad.</w:t>
      </w:r>
    </w:p>
    <w:p w:rsidR="00BD0212" w:rsidRPr="00783EC7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  <w:r w:rsidRPr="00E15252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0520A" w:rsidRDefault="00861AA1" w:rsidP="00594E97">
      <w:pPr>
        <w:jc w:val="righ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Przewodnicząca Rady Gminy</w:t>
      </w:r>
    </w:p>
    <w:p w:rsidR="00861AA1" w:rsidRDefault="00861AA1" w:rsidP="00594E97">
      <w:pPr>
        <w:jc w:val="righ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(-) Maria Obidowska</w:t>
      </w:r>
      <w:bookmarkStart w:id="0" w:name="_GoBack"/>
      <w:bookmarkEnd w:id="0"/>
    </w:p>
    <w:p w:rsidR="00861AA1" w:rsidRDefault="00861AA1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1AA1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24203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1B6D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3813B-2221-4463-B0F7-F89CA7A5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1312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2</cp:revision>
  <cp:lastPrinted>2022-07-26T06:03:00Z</cp:lastPrinted>
  <dcterms:created xsi:type="dcterms:W3CDTF">2022-07-26T09:21:00Z</dcterms:created>
  <dcterms:modified xsi:type="dcterms:W3CDTF">2022-07-26T09:21:00Z</dcterms:modified>
</cp:coreProperties>
</file>