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317F" w14:textId="5248CAC3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</w:t>
      </w:r>
      <w:r w:rsidR="00B24A6F">
        <w:rPr>
          <w:rFonts w:ascii="Garamond" w:hAnsi="Garamond"/>
          <w:sz w:val="28"/>
          <w:szCs w:val="28"/>
        </w:rPr>
        <w:t>.23.</w:t>
      </w:r>
      <w:r w:rsidRPr="00916343">
        <w:rPr>
          <w:rFonts w:ascii="Garamond" w:hAnsi="Garamond"/>
          <w:sz w:val="28"/>
          <w:szCs w:val="28"/>
        </w:rPr>
        <w:t>202</w:t>
      </w:r>
      <w:bookmarkEnd w:id="0"/>
      <w:r w:rsidR="006266DD">
        <w:rPr>
          <w:rFonts w:ascii="Garamond" w:hAnsi="Garamond"/>
          <w:sz w:val="28"/>
          <w:szCs w:val="28"/>
        </w:rPr>
        <w:t>5</w:t>
      </w:r>
    </w:p>
    <w:p w14:paraId="7CC7CA79" w14:textId="66E4DC3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7AF6F2F" w14:textId="1DCAF7CB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6266DD">
        <w:rPr>
          <w:rFonts w:ascii="Garamond" w:hAnsi="Garamond"/>
          <w:sz w:val="28"/>
          <w:szCs w:val="28"/>
        </w:rPr>
        <w:t>13 maja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202</w:t>
      </w:r>
      <w:r w:rsidR="006266DD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31FEAB31" w14:textId="0511835D" w:rsidR="00961A16" w:rsidRDefault="00916343" w:rsidP="00961A16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="00961A16" w:rsidRPr="00961A16">
        <w:rPr>
          <w:rFonts w:ascii="Garamond" w:hAnsi="Garamond"/>
          <w:sz w:val="28"/>
          <w:szCs w:val="28"/>
        </w:rPr>
        <w:t xml:space="preserve">stanowisko </w:t>
      </w:r>
      <w:r w:rsidR="002B6404">
        <w:rPr>
          <w:rFonts w:ascii="Garamond" w:hAnsi="Garamond"/>
          <w:sz w:val="28"/>
          <w:szCs w:val="28"/>
        </w:rPr>
        <w:t>pracy</w:t>
      </w:r>
    </w:p>
    <w:p w14:paraId="18748985" w14:textId="251A6EC9" w:rsidR="00916343" w:rsidRPr="00916343" w:rsidRDefault="002B6404" w:rsidP="00961A16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ds. budownictwa</w:t>
      </w:r>
      <w:r w:rsidR="006266DD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obsługi inwestycji</w:t>
      </w:r>
      <w:r w:rsidR="006266DD">
        <w:rPr>
          <w:rFonts w:ascii="Garamond" w:hAnsi="Garamond"/>
          <w:sz w:val="28"/>
          <w:szCs w:val="28"/>
        </w:rPr>
        <w:t xml:space="preserve"> i nadzoru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1299E704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Na podstawie art. </w:t>
      </w:r>
      <w:r w:rsidR="000C1268">
        <w:rPr>
          <w:rFonts w:ascii="Garamond" w:hAnsi="Garamond"/>
          <w:sz w:val="28"/>
          <w:szCs w:val="28"/>
        </w:rPr>
        <w:t xml:space="preserve">30 ust. 2, pkt 5 i art. </w:t>
      </w:r>
      <w:r w:rsidRPr="00916343">
        <w:rPr>
          <w:rFonts w:ascii="Garamond" w:hAnsi="Garamond"/>
          <w:sz w:val="28"/>
          <w:szCs w:val="28"/>
        </w:rPr>
        <w:t>33 ust. 3 ustawy z dnia 8 marca 1990 r. o samorządzie gminnym (Dz. U. z 202</w:t>
      </w:r>
      <w:r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>
        <w:rPr>
          <w:rFonts w:ascii="Garamond" w:hAnsi="Garamond"/>
          <w:sz w:val="28"/>
          <w:szCs w:val="28"/>
        </w:rPr>
        <w:t>609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i </w:t>
      </w:r>
      <w:r w:rsidRPr="00916343">
        <w:rPr>
          <w:rFonts w:ascii="Garamond" w:hAnsi="Garamond"/>
          <w:sz w:val="28"/>
          <w:szCs w:val="28"/>
        </w:rPr>
        <w:t xml:space="preserve">15 </w:t>
      </w:r>
      <w:r w:rsidR="004311F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ustawy z dnia 21 listopada 2008 r. o pracownikach samorządowych (Dz. U. z 2022 r. poz. 530)</w:t>
      </w:r>
      <w:r w:rsidR="000C1268" w:rsidRPr="000C1268">
        <w:rPr>
          <w:rFonts w:ascii="Garamond" w:hAnsi="Garamond"/>
          <w:sz w:val="28"/>
          <w:szCs w:val="28"/>
        </w:rPr>
        <w:t>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2023 r., poz. 1270 z późniejszymi zmianami)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2F1B9C0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 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Pr="00916343">
        <w:rPr>
          <w:rFonts w:ascii="Garamond" w:hAnsi="Garamond"/>
          <w:sz w:val="28"/>
          <w:szCs w:val="28"/>
        </w:rPr>
        <w:t xml:space="preserve">stanowisko </w:t>
      </w:r>
      <w:r w:rsidR="00751EB1">
        <w:rPr>
          <w:rFonts w:ascii="Garamond" w:hAnsi="Garamond"/>
          <w:sz w:val="28"/>
          <w:szCs w:val="28"/>
        </w:rPr>
        <w:t>pracy</w:t>
      </w:r>
      <w:r w:rsidR="002B6404">
        <w:rPr>
          <w:rFonts w:ascii="Garamond" w:hAnsi="Garamond"/>
          <w:sz w:val="28"/>
          <w:szCs w:val="28"/>
        </w:rPr>
        <w:t xml:space="preserve"> ds. budownictwa</w:t>
      </w:r>
      <w:r w:rsidR="006266DD">
        <w:rPr>
          <w:rFonts w:ascii="Garamond" w:hAnsi="Garamond"/>
          <w:sz w:val="28"/>
          <w:szCs w:val="28"/>
        </w:rPr>
        <w:t xml:space="preserve">, </w:t>
      </w:r>
      <w:r w:rsidR="002B6404">
        <w:rPr>
          <w:rFonts w:ascii="Garamond" w:hAnsi="Garamond"/>
          <w:sz w:val="28"/>
          <w:szCs w:val="28"/>
        </w:rPr>
        <w:t>obsługi inwestycji</w:t>
      </w:r>
      <w:r w:rsidR="006266DD">
        <w:rPr>
          <w:rFonts w:ascii="Garamond" w:hAnsi="Garamond"/>
          <w:sz w:val="28"/>
          <w:szCs w:val="28"/>
        </w:rPr>
        <w:t xml:space="preserve"> i nadzoru</w:t>
      </w:r>
      <w:r w:rsidR="002B6404">
        <w:rPr>
          <w:rFonts w:ascii="Garamond" w:hAnsi="Garamond"/>
          <w:sz w:val="28"/>
          <w:szCs w:val="28"/>
        </w:rPr>
        <w:t>.</w:t>
      </w:r>
      <w:r w:rsidR="00961A16">
        <w:rPr>
          <w:rFonts w:ascii="Garamond" w:hAnsi="Garamond"/>
          <w:sz w:val="28"/>
          <w:szCs w:val="28"/>
        </w:rPr>
        <w:t xml:space="preserve"> </w:t>
      </w:r>
    </w:p>
    <w:p w14:paraId="391DDD7C" w14:textId="6E7AE8BC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2. Treść ogłoszenia o naborze stanowi załącznik do niniejszego zarządzenia.</w:t>
      </w:r>
    </w:p>
    <w:p w14:paraId="6666FE32" w14:textId="0729C6ED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3. Powołuj</w:t>
      </w:r>
      <w:r>
        <w:rPr>
          <w:rFonts w:ascii="Garamond" w:hAnsi="Garamond"/>
          <w:sz w:val="28"/>
          <w:szCs w:val="28"/>
        </w:rPr>
        <w:t xml:space="preserve">e się </w:t>
      </w:r>
      <w:r w:rsidRPr="00916343">
        <w:rPr>
          <w:rFonts w:ascii="Garamond" w:hAnsi="Garamond"/>
          <w:sz w:val="28"/>
          <w:szCs w:val="28"/>
        </w:rPr>
        <w:t>komisję do przeprowadzenia postępowania o naborze w składzie:</w:t>
      </w:r>
    </w:p>
    <w:p w14:paraId="1832BE26" w14:textId="1036C1F7" w:rsidR="00916343" w:rsidRDefault="006266DD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Waldemar Rachubiński</w:t>
      </w:r>
      <w:r w:rsidR="00961A16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61A16">
        <w:rPr>
          <w:rFonts w:ascii="Garamond" w:hAnsi="Garamond"/>
          <w:sz w:val="28"/>
          <w:szCs w:val="28"/>
        </w:rPr>
        <w:t>przewodniczący</w:t>
      </w:r>
      <w:r w:rsidR="00B1156C">
        <w:rPr>
          <w:rFonts w:ascii="Garamond" w:hAnsi="Garamond"/>
          <w:sz w:val="28"/>
          <w:szCs w:val="28"/>
        </w:rPr>
        <w:t>)</w:t>
      </w:r>
    </w:p>
    <w:p w14:paraId="644A60B1" w14:textId="05BD2F6B" w:rsidR="00B1156C" w:rsidRDefault="00B1156C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 (członek)</w:t>
      </w:r>
    </w:p>
    <w:p w14:paraId="2F478D3A" w14:textId="19DFF836" w:rsidR="00B1156C" w:rsidRPr="00262702" w:rsidRDefault="00B1156C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Elżbieta Szymańska (członek)</w:t>
      </w:r>
    </w:p>
    <w:p w14:paraId="6DB5868D" w14:textId="1DE6BD38" w:rsidR="00916343" w:rsidRPr="00916343" w:rsidRDefault="002B6404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Małgorzata Wiercińska</w:t>
      </w:r>
      <w:r w:rsidR="00B1156C">
        <w:rPr>
          <w:rFonts w:ascii="Garamond" w:hAnsi="Garamond"/>
          <w:sz w:val="28"/>
          <w:szCs w:val="28"/>
        </w:rPr>
        <w:t xml:space="preserve"> (</w:t>
      </w:r>
      <w:r w:rsidR="00916343" w:rsidRPr="00916343">
        <w:rPr>
          <w:rFonts w:ascii="Garamond" w:hAnsi="Garamond"/>
          <w:sz w:val="28"/>
          <w:szCs w:val="28"/>
        </w:rPr>
        <w:t>członek</w:t>
      </w:r>
      <w:r w:rsidR="00B1156C">
        <w:rPr>
          <w:rFonts w:ascii="Garamond" w:hAnsi="Garamond"/>
          <w:sz w:val="28"/>
          <w:szCs w:val="28"/>
        </w:rPr>
        <w:t>)</w:t>
      </w:r>
    </w:p>
    <w:p w14:paraId="3FB80F22" w14:textId="3AE9E1F7" w:rsidR="00961A16" w:rsidRDefault="002B6404" w:rsidP="002B6404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Anna Marcinkowska</w:t>
      </w:r>
      <w:r w:rsidR="00B1156C">
        <w:rPr>
          <w:rFonts w:ascii="Garamond" w:hAnsi="Garamond"/>
          <w:sz w:val="28"/>
          <w:szCs w:val="28"/>
        </w:rPr>
        <w:t xml:space="preserve"> (</w:t>
      </w:r>
      <w:r w:rsidR="00916343" w:rsidRPr="00916343">
        <w:rPr>
          <w:rFonts w:ascii="Garamond" w:hAnsi="Garamond"/>
          <w:sz w:val="28"/>
          <w:szCs w:val="28"/>
        </w:rPr>
        <w:t>członek</w:t>
      </w:r>
      <w:r w:rsidR="00B1156C">
        <w:rPr>
          <w:rFonts w:ascii="Garamond" w:hAnsi="Garamond"/>
          <w:sz w:val="28"/>
          <w:szCs w:val="28"/>
        </w:rPr>
        <w:t>)</w:t>
      </w:r>
      <w:r w:rsidR="00961A16" w:rsidRPr="002B6404">
        <w:rPr>
          <w:rFonts w:ascii="Garamond" w:hAnsi="Garamond"/>
          <w:sz w:val="28"/>
          <w:szCs w:val="28"/>
        </w:rPr>
        <w:t xml:space="preserve"> </w:t>
      </w:r>
    </w:p>
    <w:p w14:paraId="33685D8E" w14:textId="3099EF63" w:rsid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Jolanta Dutkowska </w:t>
      </w:r>
      <w:r w:rsidR="00B1156C">
        <w:rPr>
          <w:rFonts w:ascii="Garamond" w:hAnsi="Garamond"/>
          <w:sz w:val="28"/>
          <w:szCs w:val="28"/>
        </w:rPr>
        <w:t>(</w:t>
      </w:r>
      <w:r w:rsidRPr="00916343">
        <w:rPr>
          <w:rFonts w:ascii="Garamond" w:hAnsi="Garamond"/>
          <w:sz w:val="28"/>
          <w:szCs w:val="28"/>
        </w:rPr>
        <w:t>sekretarz komisji</w:t>
      </w:r>
      <w:r w:rsidR="00B1156C">
        <w:rPr>
          <w:rFonts w:ascii="Garamond" w:hAnsi="Garamond"/>
          <w:sz w:val="28"/>
          <w:szCs w:val="28"/>
        </w:rPr>
        <w:t>)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p w14:paraId="66613B95" w14:textId="77777777" w:rsidR="00961A16" w:rsidRDefault="00961A16" w:rsidP="00916343">
      <w:pPr>
        <w:jc w:val="both"/>
        <w:rPr>
          <w:rFonts w:ascii="Garamond" w:hAnsi="Garamond"/>
          <w:sz w:val="28"/>
          <w:szCs w:val="28"/>
        </w:rPr>
      </w:pPr>
    </w:p>
    <w:p w14:paraId="74F03FB7" w14:textId="7405313A" w:rsidR="00330810" w:rsidRPr="001139DE" w:rsidRDefault="00330810" w:rsidP="00330810">
      <w:pPr>
        <w:spacing w:line="360" w:lineRule="auto"/>
        <w:jc w:val="right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Wójt</w:t>
      </w:r>
      <w:r>
        <w:rPr>
          <w:rFonts w:ascii="Garamond" w:hAnsi="Garamond" w:cs="Times New Roman"/>
          <w:sz w:val="28"/>
          <w:szCs w:val="28"/>
        </w:rPr>
        <w:br/>
        <w:t>/-/ mgr inż. Tomasz Klimczak</w:t>
      </w:r>
    </w:p>
    <w:p w14:paraId="2A78BCD0" w14:textId="77777777" w:rsidR="00330810" w:rsidRPr="00916343" w:rsidRDefault="00330810" w:rsidP="00916343">
      <w:pPr>
        <w:jc w:val="both"/>
        <w:rPr>
          <w:rFonts w:ascii="Garamond" w:hAnsi="Garamond"/>
          <w:sz w:val="28"/>
          <w:szCs w:val="28"/>
        </w:rPr>
      </w:pPr>
    </w:p>
    <w:sectPr w:rsidR="00330810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001D8E"/>
    <w:rsid w:val="000C1268"/>
    <w:rsid w:val="00262702"/>
    <w:rsid w:val="002B60CC"/>
    <w:rsid w:val="002B6404"/>
    <w:rsid w:val="00327698"/>
    <w:rsid w:val="00330810"/>
    <w:rsid w:val="004311FB"/>
    <w:rsid w:val="0051339B"/>
    <w:rsid w:val="0052290A"/>
    <w:rsid w:val="006266DD"/>
    <w:rsid w:val="00651AEA"/>
    <w:rsid w:val="00661E26"/>
    <w:rsid w:val="006C7F9B"/>
    <w:rsid w:val="00751EB1"/>
    <w:rsid w:val="008D6D2E"/>
    <w:rsid w:val="00916343"/>
    <w:rsid w:val="00961A16"/>
    <w:rsid w:val="00A1033A"/>
    <w:rsid w:val="00A23074"/>
    <w:rsid w:val="00A53A63"/>
    <w:rsid w:val="00B1156C"/>
    <w:rsid w:val="00B22DBB"/>
    <w:rsid w:val="00B24A6F"/>
    <w:rsid w:val="00C32ADC"/>
    <w:rsid w:val="00DD4319"/>
    <w:rsid w:val="00EC0F0A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2025-05-13T11:26:00Z</cp:lastPrinted>
  <dcterms:created xsi:type="dcterms:W3CDTF">2025-05-13T12:56:00Z</dcterms:created>
  <dcterms:modified xsi:type="dcterms:W3CDTF">2025-05-13T12:56:00Z</dcterms:modified>
</cp:coreProperties>
</file>