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0AD" w14:textId="347A2E6B" w:rsidR="00165A86" w:rsidRPr="00165A86" w:rsidRDefault="00165A86" w:rsidP="00165A86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 Nr 0050.</w:t>
      </w:r>
      <w:r w:rsidR="008F1BC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92</w:t>
      </w: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.2025</w:t>
      </w:r>
    </w:p>
    <w:p w14:paraId="37DC9922" w14:textId="77777777" w:rsidR="00165A86" w:rsidRPr="00165A86" w:rsidRDefault="00165A86" w:rsidP="00165A86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Wójta Gminy Pacyna</w:t>
      </w:r>
    </w:p>
    <w:p w14:paraId="24EB6E3E" w14:textId="77777777" w:rsidR="00165A86" w:rsidRPr="00165A86" w:rsidRDefault="00165A86" w:rsidP="00165A86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 23 grudnia 2025 r.</w:t>
      </w:r>
    </w:p>
    <w:p w14:paraId="76F0FF89" w14:textId="5AF1BA5F" w:rsidR="00165A86" w:rsidRPr="00165A86" w:rsidRDefault="00165A86" w:rsidP="00165A86">
      <w:pPr>
        <w:autoSpaceDE w:val="0"/>
        <w:autoSpaceDN w:val="0"/>
        <w:spacing w:before="240" w:after="48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powołania</w:t>
      </w: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Gminnej Komisji Rozwiązywania Problemów Alkoholowych.</w:t>
      </w:r>
    </w:p>
    <w:p w14:paraId="168821C2" w14:textId="77777777" w:rsidR="00165A86" w:rsidRPr="00165A86" w:rsidRDefault="00165A86" w:rsidP="00165A8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83D408" w14:textId="77777777" w:rsidR="00165A86" w:rsidRPr="00165A86" w:rsidRDefault="00165A86" w:rsidP="00165A8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Na podstawie art. 30 ust. 1 ustawy z dnia 8 marca 1990 r. o samorządzie gminnym (t. j. Dz. U. z 2025r., poz. 1153) i art. 4</w:t>
      </w:r>
      <w:r w:rsidRPr="00165A86">
        <w:rPr>
          <w:rFonts w:ascii="Times New Roman" w:eastAsiaTheme="minorEastAsia" w:hAnsi="Times New Roman" w:cs="Times New Roman"/>
          <w:kern w:val="0"/>
          <w:position w:val="6"/>
          <w:sz w:val="24"/>
          <w:szCs w:val="24"/>
          <w:lang w:eastAsia="pl-PL"/>
          <w14:ligatures w14:val="none"/>
        </w:rPr>
        <w:t>1</w:t>
      </w:r>
      <w:r w:rsidRPr="00165A86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 3 i 4 ustawy z dnia 26 października 1982 r. o wychowaniu w trzeźwości i przeciwdziałaniu alkoholizmowi (Dz. U. z 2023r., poz. 2151 ze zm.), zarządza się, co następuje:</w:t>
      </w:r>
    </w:p>
    <w:p w14:paraId="7F6A3ED3" w14:textId="77777777" w:rsidR="00165A86" w:rsidRDefault="00165A86" w:rsidP="00165A86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 1.</w:t>
      </w:r>
    </w:p>
    <w:p w14:paraId="22ED180B" w14:textId="15614B66" w:rsidR="00165A86" w:rsidRPr="00165A86" w:rsidRDefault="00165A86" w:rsidP="00165A86">
      <w:pPr>
        <w:spacing w:before="240"/>
        <w:jc w:val="both"/>
        <w:rPr>
          <w:rFonts w:ascii="Times New Roman" w:hAnsi="Times New Roman" w:cs="Times New Roman"/>
        </w:rPr>
      </w:pPr>
      <w:r w:rsidRPr="00165A86">
        <w:rPr>
          <w:rFonts w:ascii="Times New Roman" w:hAnsi="Times New Roman" w:cs="Times New Roman"/>
        </w:rPr>
        <w:t>Powołuje się Gminną Komisję Rozwiązywania Problemów Alkoholowych w składzie:</w:t>
      </w:r>
    </w:p>
    <w:p w14:paraId="72E91868" w14:textId="690BF01D" w:rsidR="00165A86" w:rsidRPr="00165A86" w:rsidRDefault="00165A8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Tomasz Klimczak</w:t>
      </w:r>
      <w:r w:rsidRPr="00165A86">
        <w:rPr>
          <w:rFonts w:ascii="Times New Roman" w:hAnsi="Times New Roman" w:cs="Times New Roman"/>
          <w:b/>
          <w:bCs/>
        </w:rPr>
        <w:t xml:space="preserve"> </w:t>
      </w:r>
      <w:r w:rsidRPr="00165A86">
        <w:rPr>
          <w:rFonts w:ascii="Times New Roman" w:hAnsi="Times New Roman" w:cs="Times New Roman"/>
        </w:rPr>
        <w:t>- Przewodniczący Komisji,</w:t>
      </w:r>
    </w:p>
    <w:p w14:paraId="588F1145" w14:textId="4AEF9B39" w:rsidR="00082776" w:rsidRDefault="0008277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Małgorzata Wiercińska </w:t>
      </w:r>
      <w:r w:rsidR="00C237EE">
        <w:rPr>
          <w:rFonts w:ascii="Times New Roman" w:hAnsi="Times New Roman" w:cs="Times New Roman"/>
        </w:rPr>
        <w:t>–</w:t>
      </w:r>
      <w:r w:rsidRPr="00165A86">
        <w:rPr>
          <w:rFonts w:ascii="Times New Roman" w:hAnsi="Times New Roman" w:cs="Times New Roman"/>
        </w:rPr>
        <w:t xml:space="preserve"> </w:t>
      </w:r>
      <w:r w:rsidR="00C237EE">
        <w:rPr>
          <w:rFonts w:ascii="Times New Roman" w:hAnsi="Times New Roman" w:cs="Times New Roman"/>
        </w:rPr>
        <w:t>Zastępca Przewodniczącego</w:t>
      </w:r>
      <w:r w:rsidRPr="00165A86">
        <w:rPr>
          <w:rFonts w:ascii="Times New Roman" w:hAnsi="Times New Roman" w:cs="Times New Roman"/>
        </w:rPr>
        <w:t xml:space="preserve"> Komisji,</w:t>
      </w:r>
    </w:p>
    <w:p w14:paraId="735A3DF2" w14:textId="08845A76" w:rsidR="00165A86" w:rsidRDefault="00165A8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Agnieszka </w:t>
      </w:r>
      <w:proofErr w:type="spellStart"/>
      <w:r>
        <w:rPr>
          <w:rFonts w:ascii="Times New Roman" w:hAnsi="Times New Roman" w:cs="Times New Roman"/>
        </w:rPr>
        <w:t>Józwik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65A86">
        <w:rPr>
          <w:rFonts w:ascii="Times New Roman" w:hAnsi="Times New Roman" w:cs="Times New Roman"/>
        </w:rPr>
        <w:t>- Członek Komisji,</w:t>
      </w:r>
    </w:p>
    <w:p w14:paraId="4213731B" w14:textId="082619A4" w:rsidR="00165A86" w:rsidRPr="00165A86" w:rsidRDefault="00165A8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Marzena </w:t>
      </w:r>
      <w:proofErr w:type="spellStart"/>
      <w:r>
        <w:rPr>
          <w:rFonts w:ascii="Times New Roman" w:hAnsi="Times New Roman" w:cs="Times New Roman"/>
        </w:rPr>
        <w:t>Krysztofik</w:t>
      </w:r>
      <w:proofErr w:type="spellEnd"/>
      <w:r>
        <w:rPr>
          <w:rFonts w:ascii="Times New Roman" w:hAnsi="Times New Roman" w:cs="Times New Roman"/>
        </w:rPr>
        <w:t xml:space="preserve"> – Członek Komisji</w:t>
      </w:r>
    </w:p>
    <w:p w14:paraId="680769F8" w14:textId="1962B008" w:rsidR="00165A86" w:rsidRPr="00165A86" w:rsidRDefault="00165A8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Pszczółkowska </w:t>
      </w:r>
      <w:r w:rsidRPr="00165A86">
        <w:rPr>
          <w:rFonts w:ascii="Times New Roman" w:hAnsi="Times New Roman" w:cs="Times New Roman"/>
        </w:rPr>
        <w:t>- Członek Komisji,</w:t>
      </w:r>
    </w:p>
    <w:p w14:paraId="7F792F13" w14:textId="6F585A84" w:rsidR="00165A86" w:rsidRPr="00165A86" w:rsidRDefault="00165A8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Teresa </w:t>
      </w:r>
      <w:proofErr w:type="spellStart"/>
      <w:r>
        <w:rPr>
          <w:rFonts w:ascii="Times New Roman" w:hAnsi="Times New Roman" w:cs="Times New Roman"/>
        </w:rPr>
        <w:t>Russek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65A86">
        <w:rPr>
          <w:rFonts w:ascii="Times New Roman" w:hAnsi="Times New Roman" w:cs="Times New Roman"/>
        </w:rPr>
        <w:t>- Członek Komisji,</w:t>
      </w:r>
    </w:p>
    <w:p w14:paraId="670FDFE4" w14:textId="72DBF86B" w:rsidR="00165A86" w:rsidRPr="00165A86" w:rsidRDefault="00165A86" w:rsidP="00165A86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Łukasz </w:t>
      </w:r>
      <w:proofErr w:type="spellStart"/>
      <w:r>
        <w:rPr>
          <w:rFonts w:ascii="Times New Roman" w:hAnsi="Times New Roman" w:cs="Times New Roman"/>
        </w:rPr>
        <w:t>Torno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65A86">
        <w:rPr>
          <w:rFonts w:ascii="Times New Roman" w:hAnsi="Times New Roman" w:cs="Times New Roman"/>
        </w:rPr>
        <w:t>- Członek Komisji,</w:t>
      </w:r>
    </w:p>
    <w:p w14:paraId="7AF470E4" w14:textId="48F01D6C" w:rsidR="00165A86" w:rsidRPr="00165A86" w:rsidRDefault="00165A86" w:rsidP="00165A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6D9B7C" w14:textId="77777777" w:rsidR="00165A86" w:rsidRPr="00165A86" w:rsidRDefault="00165A86" w:rsidP="00165A86">
      <w:pP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 2.</w:t>
      </w:r>
    </w:p>
    <w:p w14:paraId="77F2B4F7" w14:textId="5D0E5514" w:rsidR="00165A86" w:rsidRPr="00165A86" w:rsidRDefault="00165A86" w:rsidP="00165A86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A86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>Zarządzenie wchodzi w życie z dniem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1 stycznia 2026r.</w:t>
      </w:r>
      <w:r w:rsidRPr="00165A86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D394E3" w14:textId="77777777" w:rsidR="000A044F" w:rsidRDefault="000A044F"/>
    <w:p w14:paraId="38D0DA95" w14:textId="77777777" w:rsidR="007B72FE" w:rsidRDefault="007B72FE"/>
    <w:p w14:paraId="20B7543C" w14:textId="77777777" w:rsidR="007B72FE" w:rsidRDefault="007B72FE"/>
    <w:p w14:paraId="115FFEF1" w14:textId="77777777" w:rsidR="007B72FE" w:rsidRPr="009261F9" w:rsidRDefault="007B72FE" w:rsidP="007B72FE">
      <w:pPr>
        <w:ind w:left="6372"/>
        <w:jc w:val="both"/>
        <w:rPr>
          <w:rFonts w:ascii="Garamond" w:hAnsi="Garamond"/>
          <w:sz w:val="28"/>
          <w:szCs w:val="28"/>
        </w:rPr>
      </w:pPr>
      <w:r>
        <w:t xml:space="preserve">                                                                                                                                    </w:t>
      </w:r>
      <w:r w:rsidRPr="009261F9">
        <w:rPr>
          <w:rFonts w:ascii="Garamond" w:hAnsi="Garamond"/>
          <w:sz w:val="28"/>
          <w:szCs w:val="28"/>
        </w:rPr>
        <w:t xml:space="preserve">Wójt Gminy </w:t>
      </w:r>
    </w:p>
    <w:p w14:paraId="63EAD9C8" w14:textId="2AC42C4F" w:rsidR="007B72FE" w:rsidRDefault="007B72FE" w:rsidP="007B72FE">
      <w:r w:rsidRPr="009261F9">
        <w:rPr>
          <w:rFonts w:ascii="Garamond" w:hAnsi="Garamond"/>
          <w:sz w:val="28"/>
          <w:szCs w:val="28"/>
        </w:rPr>
        <w:t xml:space="preserve">                                                                              (-)   mgr inż. Tomasz Klimczak</w:t>
      </w:r>
    </w:p>
    <w:sectPr w:rsidR="007B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7F7E" w14:textId="77777777" w:rsidR="00DA10B6" w:rsidRDefault="00DA10B6" w:rsidP="00165A86">
      <w:pPr>
        <w:spacing w:after="0" w:line="240" w:lineRule="auto"/>
      </w:pPr>
      <w:r>
        <w:separator/>
      </w:r>
    </w:p>
  </w:endnote>
  <w:endnote w:type="continuationSeparator" w:id="0">
    <w:p w14:paraId="15F837EA" w14:textId="77777777" w:rsidR="00DA10B6" w:rsidRDefault="00DA10B6" w:rsidP="0016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4FEF" w14:textId="77777777" w:rsidR="00DA10B6" w:rsidRDefault="00DA10B6" w:rsidP="00165A86">
      <w:pPr>
        <w:spacing w:after="0" w:line="240" w:lineRule="auto"/>
      </w:pPr>
      <w:r>
        <w:separator/>
      </w:r>
    </w:p>
  </w:footnote>
  <w:footnote w:type="continuationSeparator" w:id="0">
    <w:p w14:paraId="57263EE7" w14:textId="77777777" w:rsidR="00DA10B6" w:rsidRDefault="00DA10B6" w:rsidP="0016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DEC"/>
    <w:multiLevelType w:val="hybridMultilevel"/>
    <w:tmpl w:val="FFFFFFFF"/>
    <w:lvl w:ilvl="0" w:tplc="91F2675E">
      <w:start w:val="1"/>
      <w:numFmt w:val="decimal"/>
      <w:lvlText w:val="%1)"/>
      <w:lvlJc w:val="left"/>
      <w:pPr>
        <w:ind w:left="900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877AE"/>
    <w:multiLevelType w:val="hybridMultilevel"/>
    <w:tmpl w:val="0C86C7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3044666">
    <w:abstractNumId w:val="1"/>
  </w:num>
  <w:num w:numId="2" w16cid:durableId="261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86"/>
    <w:rsid w:val="00082776"/>
    <w:rsid w:val="000A044F"/>
    <w:rsid w:val="00104277"/>
    <w:rsid w:val="00165A86"/>
    <w:rsid w:val="00381270"/>
    <w:rsid w:val="003F5110"/>
    <w:rsid w:val="004613A0"/>
    <w:rsid w:val="004F28AF"/>
    <w:rsid w:val="007B72FE"/>
    <w:rsid w:val="00802D23"/>
    <w:rsid w:val="008E4C0B"/>
    <w:rsid w:val="008F1BC8"/>
    <w:rsid w:val="00C00A82"/>
    <w:rsid w:val="00C237EE"/>
    <w:rsid w:val="00D3348D"/>
    <w:rsid w:val="00DA10B6"/>
    <w:rsid w:val="00DA48F1"/>
    <w:rsid w:val="00DB2FFE"/>
    <w:rsid w:val="00F613A1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19EC"/>
  <w15:chartTrackingRefBased/>
  <w15:docId w15:val="{14ED2AE2-4B3D-47D9-B3DA-DA0821C8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A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A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A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A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A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A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A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A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A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A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A8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A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A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5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e_albinowska</cp:lastModifiedBy>
  <cp:revision>3</cp:revision>
  <cp:lastPrinted>2026-01-13T13:26:00Z</cp:lastPrinted>
  <dcterms:created xsi:type="dcterms:W3CDTF">2026-01-23T12:34:00Z</dcterms:created>
  <dcterms:modified xsi:type="dcterms:W3CDTF">2026-01-23T12:38:00Z</dcterms:modified>
</cp:coreProperties>
</file>